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0B24E2" w:rsidRPr="000B24E2" w:rsidRDefault="00151E8D" w:rsidP="000B24E2">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Комплекса объектов движимого и недвижимого имущества, расположенного по адресу: Амурская область, г. Белогорск, ул. Кирова, д. 205 с земельным участком</w:t>
      </w:r>
      <w:r w:rsidR="000B24E2" w:rsidRPr="000B24E2">
        <w:rPr>
          <w:rFonts w:ascii="Times New Roman" w:hAnsi="Times New Roman" w:cs="Times New Roman"/>
          <w:b/>
          <w:sz w:val="24"/>
          <w:szCs w:val="24"/>
        </w:rPr>
        <w:t xml:space="preserve"> кадастровый номер </w:t>
      </w:r>
      <w:r>
        <w:rPr>
          <w:rFonts w:ascii="Times New Roman" w:hAnsi="Times New Roman" w:cs="Times New Roman"/>
          <w:b/>
          <w:sz w:val="24"/>
          <w:szCs w:val="24"/>
        </w:rPr>
        <w:t>28:02:000128:157</w:t>
      </w:r>
    </w:p>
    <w:p w:rsidR="000B24E2" w:rsidRPr="000B24E2" w:rsidRDefault="000B24E2" w:rsidP="00B93BEA">
      <w:pPr>
        <w:widowControl w:val="0"/>
        <w:spacing w:after="0" w:line="240" w:lineRule="auto"/>
        <w:jc w:val="center"/>
        <w:rPr>
          <w:rFonts w:ascii="Times New Roman" w:hAnsi="Times New Roman" w:cs="Times New Roman"/>
          <w:b/>
          <w:sz w:val="24"/>
          <w:szCs w:val="24"/>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132B53"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1</w:t>
      </w:r>
      <w:r w:rsidR="00151E8D">
        <w:rPr>
          <w:rFonts w:ascii="Times New Roman" w:eastAsia="Times New Roman" w:hAnsi="Times New Roman" w:cs="Times New Roman"/>
          <w:b/>
          <w:bCs/>
          <w:color w:val="000000"/>
          <w:sz w:val="24"/>
          <w:szCs w:val="24"/>
          <w:lang w:eastAsia="ru-RU"/>
        </w:rPr>
        <w:t>7 января 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32B53" w:rsidRPr="00132B53" w:rsidRDefault="00C22CAD" w:rsidP="00132B53">
      <w:pPr>
        <w:widowControl w:val="0"/>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w:t>
      </w:r>
      <w:proofErr w:type="gramStart"/>
      <w:r w:rsidRPr="00132B53">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32B53" w:rsidRPr="00132B53">
        <w:rPr>
          <w:rFonts w:ascii="Times New Roman" w:hAnsi="Times New Roman" w:cs="Times New Roman"/>
          <w:sz w:val="24"/>
          <w:szCs w:val="24"/>
        </w:rPr>
        <w:t xml:space="preserve">Решением Белогорского городского Совета народных депутатов от </w:t>
      </w:r>
      <w:r w:rsidR="009F611D">
        <w:rPr>
          <w:rFonts w:ascii="Times New Roman" w:hAnsi="Times New Roman" w:cs="Times New Roman"/>
          <w:sz w:val="24"/>
          <w:szCs w:val="24"/>
        </w:rPr>
        <w:t>28.11.2024 № 32/90</w:t>
      </w:r>
      <w:r w:rsidR="00132B53" w:rsidRPr="00132B53">
        <w:rPr>
          <w:rFonts w:ascii="Times New Roman" w:hAnsi="Times New Roman" w:cs="Times New Roman"/>
          <w:sz w:val="24"/>
          <w:szCs w:val="24"/>
        </w:rPr>
        <w:t xml:space="preserve"> «О</w:t>
      </w:r>
      <w:r w:rsidR="009F611D">
        <w:rPr>
          <w:rFonts w:ascii="Times New Roman" w:hAnsi="Times New Roman" w:cs="Times New Roman"/>
          <w:sz w:val="24"/>
          <w:szCs w:val="24"/>
        </w:rPr>
        <w:t>б утверждении Программы приватизации муниципального имущества города Белогорск на 2025 год».</w:t>
      </w:r>
      <w:proofErr w:type="gramEnd"/>
    </w:p>
    <w:p w:rsidR="00C22CAD" w:rsidRPr="009C0DFD" w:rsidRDefault="00C22CAD" w:rsidP="009F611D">
      <w:pPr>
        <w:widowControl w:val="0"/>
        <w:spacing w:after="0" w:line="240" w:lineRule="auto"/>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w:t>
      </w:r>
      <w:r w:rsidR="009F611D" w:rsidRPr="009F611D">
        <w:rPr>
          <w:rFonts w:ascii="Times New Roman" w:hAnsi="Times New Roman" w:cs="Times New Roman"/>
          <w:sz w:val="24"/>
          <w:szCs w:val="24"/>
        </w:rPr>
        <w:t>Комплекса объектов движимого и недвижимого имущества, расположенного по адресу: Амурская область,</w:t>
      </w:r>
      <w:r w:rsidR="009F611D">
        <w:rPr>
          <w:rFonts w:ascii="Times New Roman" w:hAnsi="Times New Roman" w:cs="Times New Roman"/>
          <w:sz w:val="24"/>
          <w:szCs w:val="24"/>
        </w:rPr>
        <w:t xml:space="preserve">          </w:t>
      </w:r>
      <w:r w:rsidR="009F611D" w:rsidRPr="009F611D">
        <w:rPr>
          <w:rFonts w:ascii="Times New Roman" w:hAnsi="Times New Roman" w:cs="Times New Roman"/>
          <w:sz w:val="24"/>
          <w:szCs w:val="24"/>
        </w:rPr>
        <w:t xml:space="preserve"> г. Белогорск, ул. Кирова, д. 205 с земельным участком кадастровый номер 28:02:000128:157</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r w:rsidR="0076411C">
        <w:rPr>
          <w:rFonts w:ascii="Times New Roman" w:eastAsia="Times New Roman" w:hAnsi="Times New Roman" w:cs="Times New Roman"/>
          <w:color w:val="000000"/>
          <w:sz w:val="24"/>
          <w:szCs w:val="24"/>
          <w:lang w:eastAsia="ru-RU"/>
        </w:rPr>
        <w:t>Глав</w:t>
      </w:r>
      <w:r w:rsidR="009F611D">
        <w:rPr>
          <w:rFonts w:ascii="Times New Roman" w:eastAsia="Times New Roman" w:hAnsi="Times New Roman" w:cs="Times New Roman"/>
          <w:color w:val="000000"/>
          <w:sz w:val="24"/>
          <w:szCs w:val="24"/>
          <w:lang w:eastAsia="ru-RU"/>
        </w:rPr>
        <w:t>ой города</w:t>
      </w:r>
      <w:r w:rsidR="0076411C">
        <w:rPr>
          <w:rFonts w:ascii="Times New Roman" w:eastAsia="Times New Roman" w:hAnsi="Times New Roman" w:cs="Times New Roman"/>
          <w:color w:val="000000"/>
          <w:sz w:val="24"/>
          <w:szCs w:val="24"/>
          <w:lang w:eastAsia="ru-RU"/>
        </w:rPr>
        <w:t xml:space="preserve"> Белогорск</w:t>
      </w:r>
      <w:r w:rsidR="007B6FA3">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от </w:t>
      </w:r>
      <w:r w:rsidR="00F300DC">
        <w:rPr>
          <w:rFonts w:ascii="Times New Roman" w:eastAsia="Times New Roman" w:hAnsi="Times New Roman" w:cs="Times New Roman"/>
          <w:color w:val="000000"/>
          <w:sz w:val="24"/>
          <w:szCs w:val="24"/>
          <w:lang w:eastAsia="ru-RU"/>
        </w:rPr>
        <w:t>1</w:t>
      </w:r>
      <w:r w:rsidR="009F611D">
        <w:rPr>
          <w:rFonts w:ascii="Times New Roman" w:eastAsia="Times New Roman" w:hAnsi="Times New Roman" w:cs="Times New Roman"/>
          <w:color w:val="000000"/>
          <w:sz w:val="24"/>
          <w:szCs w:val="24"/>
          <w:lang w:eastAsia="ru-RU"/>
        </w:rPr>
        <w:t>5.01.2025</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2-26-42,</w:t>
      </w:r>
      <w:r w:rsidR="00CB1EF2">
        <w:rPr>
          <w:rFonts w:ascii="Times New Roman" w:eastAsia="Times New Roman" w:hAnsi="Times New Roman" w:cs="Times New Roman"/>
          <w:color w:val="000000"/>
          <w:sz w:val="24"/>
          <w:szCs w:val="24"/>
          <w:lang w:eastAsia="ru-RU"/>
        </w:rPr>
        <w:t xml:space="preserve"> 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877170" w:rsidRPr="00877170">
        <w:rPr>
          <w:rFonts w:ascii="Times New Roman" w:hAnsi="Times New Roman" w:cs="Times New Roman"/>
          <w:b/>
          <w:sz w:val="24"/>
          <w:szCs w:val="24"/>
        </w:rPr>
        <w:t>Комплекс объектов движимого и недвижимого имущества, расположенного по адресу: Амурская область, г. Белогорск, ул. Кирова, д. 205</w:t>
      </w:r>
      <w:r w:rsidR="00877170">
        <w:rPr>
          <w:rFonts w:ascii="Times New Roman" w:hAnsi="Times New Roman" w:cs="Times New Roman"/>
          <w:b/>
          <w:sz w:val="24"/>
          <w:szCs w:val="24"/>
        </w:rPr>
        <w:t xml:space="preserve"> </w:t>
      </w:r>
      <w:r w:rsidR="00AD0A6D" w:rsidRPr="00877170">
        <w:rPr>
          <w:rFonts w:ascii="Times New Roman" w:eastAsia="Times New Roman" w:hAnsi="Times New Roman" w:cs="Times New Roman"/>
          <w:b/>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Сведения о продаваемом </w:t>
      </w:r>
      <w:r w:rsidRPr="00C22CAD">
        <w:rPr>
          <w:rFonts w:ascii="Times New Roman" w:eastAsia="Times New Roman" w:hAnsi="Times New Roman" w:cs="Times New Roman"/>
          <w:color w:val="000000"/>
          <w:sz w:val="24"/>
          <w:szCs w:val="24"/>
          <w:lang w:eastAsia="ru-RU"/>
        </w:rPr>
        <w:lastRenderedPageBreak/>
        <w:t>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w:t>
      </w:r>
      <w:r w:rsidR="00877170">
        <w:rPr>
          <w:rFonts w:ascii="Times New Roman" w:eastAsia="Times New Roman" w:hAnsi="Times New Roman" w:cs="Times New Roman"/>
          <w:color w:val="000000"/>
          <w:sz w:val="24"/>
          <w:szCs w:val="24"/>
          <w:lang w:eastAsia="ru-RU"/>
        </w:rPr>
        <w:t>елями Продавца по телефонам: 89145802854, 8(41641) 2-26-42.</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A16903" w:rsidRPr="00A16903">
        <w:rPr>
          <w:rFonts w:ascii="Times New Roman" w:eastAsia="Times New Roman" w:hAnsi="Times New Roman" w:cs="Times New Roman"/>
          <w:b/>
          <w:color w:val="000000"/>
          <w:sz w:val="24"/>
          <w:szCs w:val="24"/>
          <w:lang w:eastAsia="ru-RU"/>
        </w:rPr>
        <w:t>1</w:t>
      </w:r>
      <w:r w:rsidR="00383A19">
        <w:rPr>
          <w:rFonts w:ascii="Times New Roman" w:eastAsia="Times New Roman" w:hAnsi="Times New Roman" w:cs="Times New Roman"/>
          <w:b/>
          <w:color w:val="000000"/>
          <w:sz w:val="24"/>
          <w:szCs w:val="24"/>
          <w:lang w:eastAsia="ru-RU"/>
        </w:rPr>
        <w:t>8 января 2025</w:t>
      </w:r>
      <w:r w:rsidR="00D31C57">
        <w:rPr>
          <w:rFonts w:ascii="Times New Roman" w:eastAsia="Times New Roman" w:hAnsi="Times New Roman" w:cs="Times New Roman"/>
          <w:b/>
          <w:color w:val="00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383A19" w:rsidRPr="00383A19">
        <w:rPr>
          <w:rFonts w:ascii="Times New Roman" w:eastAsia="Times New Roman" w:hAnsi="Times New Roman" w:cs="Times New Roman"/>
          <w:b/>
          <w:color w:val="000000"/>
          <w:sz w:val="24"/>
          <w:szCs w:val="24"/>
          <w:lang w:eastAsia="ru-RU"/>
        </w:rPr>
        <w:t>18 февраля 2025</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383A19">
        <w:rPr>
          <w:rFonts w:ascii="Times New Roman" w:eastAsia="Times New Roman" w:hAnsi="Times New Roman" w:cs="Times New Roman"/>
          <w:b/>
          <w:color w:val="000000"/>
          <w:sz w:val="24"/>
          <w:szCs w:val="24"/>
          <w:lang w:eastAsia="ru-RU"/>
        </w:rPr>
        <w:t>20 февраля</w:t>
      </w:r>
      <w:r w:rsidR="00213256">
        <w:rPr>
          <w:rFonts w:ascii="Times New Roman" w:eastAsia="Times New Roman" w:hAnsi="Times New Roman" w:cs="Times New Roman"/>
          <w:b/>
          <w:color w:val="000000"/>
          <w:sz w:val="24"/>
          <w:szCs w:val="24"/>
          <w:lang w:eastAsia="ru-RU"/>
        </w:rPr>
        <w:t xml:space="preserve"> </w:t>
      </w:r>
      <w:r w:rsidR="007B6FA3">
        <w:rPr>
          <w:rFonts w:ascii="Times New Roman" w:eastAsia="Times New Roman" w:hAnsi="Times New Roman" w:cs="Times New Roman"/>
          <w:b/>
          <w:color w:val="000000"/>
          <w:sz w:val="24"/>
          <w:szCs w:val="24"/>
          <w:lang w:eastAsia="ru-RU"/>
        </w:rPr>
        <w:t>202</w:t>
      </w:r>
      <w:r w:rsidR="00383A19">
        <w:rPr>
          <w:rFonts w:ascii="Times New Roman" w:eastAsia="Times New Roman" w:hAnsi="Times New Roman" w:cs="Times New Roman"/>
          <w:b/>
          <w:color w:val="000000"/>
          <w:sz w:val="24"/>
          <w:szCs w:val="24"/>
          <w:lang w:eastAsia="ru-RU"/>
        </w:rPr>
        <w:t>5</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383A19">
        <w:rPr>
          <w:rFonts w:ascii="Times New Roman" w:eastAsia="Times New Roman" w:hAnsi="Times New Roman" w:cs="Times New Roman"/>
          <w:b/>
          <w:bCs/>
          <w:color w:val="000000"/>
          <w:sz w:val="24"/>
          <w:szCs w:val="24"/>
          <w:lang w:eastAsia="ru-RU"/>
        </w:rPr>
        <w:t>8</w:t>
      </w:r>
      <w:r>
        <w:rPr>
          <w:rFonts w:ascii="Times New Roman" w:eastAsia="Times New Roman" w:hAnsi="Times New Roman" w:cs="Times New Roman"/>
          <w:b/>
          <w:bCs/>
          <w:color w:val="000000"/>
          <w:sz w:val="24"/>
          <w:szCs w:val="24"/>
          <w:lang w:eastAsia="ru-RU"/>
        </w:rPr>
        <w:t xml:space="preserve"> час</w:t>
      </w:r>
      <w:r w:rsidR="003C5FC5">
        <w:rPr>
          <w:rFonts w:ascii="Times New Roman" w:eastAsia="Times New Roman" w:hAnsi="Times New Roman" w:cs="Times New Roman"/>
          <w:b/>
          <w:bCs/>
          <w:color w:val="000000"/>
          <w:sz w:val="24"/>
          <w:szCs w:val="24"/>
          <w:lang w:eastAsia="ru-RU"/>
        </w:rPr>
        <w:t>а</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w:t>
      </w:r>
      <w:r w:rsidR="00383A19">
        <w:rPr>
          <w:rFonts w:ascii="Times New Roman" w:eastAsia="Times New Roman" w:hAnsi="Times New Roman" w:cs="Times New Roman"/>
          <w:bCs/>
          <w:color w:val="000000"/>
          <w:sz w:val="24"/>
          <w:szCs w:val="24"/>
          <w:lang w:eastAsia="ru-RU"/>
        </w:rPr>
        <w:t>4</w:t>
      </w:r>
      <w:r w:rsidR="00E77444"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E415DE" w:rsidRPr="00E415DE">
        <w:rPr>
          <w:rFonts w:ascii="Times New Roman" w:eastAsia="Times New Roman" w:hAnsi="Times New Roman" w:cs="Times New Roman"/>
          <w:b/>
          <w:color w:val="000000"/>
          <w:sz w:val="24"/>
          <w:szCs w:val="24"/>
          <w:lang w:eastAsia="ru-RU"/>
        </w:rPr>
        <w:t>24 февраля</w:t>
      </w:r>
      <w:r w:rsidR="006418A5">
        <w:rPr>
          <w:rFonts w:ascii="Times New Roman" w:eastAsia="Times New Roman" w:hAnsi="Times New Roman" w:cs="Times New Roman"/>
          <w:color w:val="000000"/>
          <w:sz w:val="24"/>
          <w:szCs w:val="24"/>
          <w:lang w:eastAsia="ru-RU"/>
        </w:rPr>
        <w:t xml:space="preserve"> </w:t>
      </w:r>
      <w:r w:rsidR="0062006A">
        <w:rPr>
          <w:rFonts w:ascii="Times New Roman" w:eastAsia="Times New Roman" w:hAnsi="Times New Roman" w:cs="Times New Roman"/>
          <w:b/>
          <w:color w:val="000000"/>
          <w:sz w:val="24"/>
          <w:szCs w:val="24"/>
          <w:lang w:eastAsia="ru-RU"/>
        </w:rPr>
        <w:t>202</w:t>
      </w:r>
      <w:r w:rsidR="00E415DE">
        <w:rPr>
          <w:rFonts w:ascii="Times New Roman" w:eastAsia="Times New Roman" w:hAnsi="Times New Roman" w:cs="Times New Roman"/>
          <w:b/>
          <w:color w:val="000000"/>
          <w:sz w:val="24"/>
          <w:szCs w:val="24"/>
          <w:lang w:eastAsia="ru-RU"/>
        </w:rPr>
        <w:t>5</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E415DE">
        <w:rPr>
          <w:rFonts w:ascii="Times New Roman" w:eastAsia="Times New Roman" w:hAnsi="Times New Roman" w:cs="Times New Roman"/>
          <w:b/>
          <w:bCs/>
          <w:color w:val="000000"/>
          <w:sz w:val="24"/>
          <w:szCs w:val="24"/>
          <w:lang w:eastAsia="ru-RU"/>
        </w:rPr>
        <w:t>8</w:t>
      </w:r>
      <w:r w:rsidRPr="00C22CAD">
        <w:rPr>
          <w:rFonts w:ascii="Times New Roman" w:eastAsia="Times New Roman" w:hAnsi="Times New Roman" w:cs="Times New Roman"/>
          <w:b/>
          <w:bCs/>
          <w:color w:val="000000"/>
          <w:sz w:val="24"/>
          <w:szCs w:val="24"/>
          <w:lang w:eastAsia="ru-RU"/>
        </w:rPr>
        <w:t xml:space="preserve"> час</w:t>
      </w:r>
      <w:r w:rsidR="003C5FC5">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w:t>
      </w:r>
      <w:r w:rsidR="00E415DE">
        <w:rPr>
          <w:rFonts w:ascii="Times New Roman" w:eastAsia="Times New Roman" w:hAnsi="Times New Roman" w:cs="Times New Roman"/>
          <w:bCs/>
          <w:color w:val="000000"/>
          <w:sz w:val="24"/>
          <w:szCs w:val="24"/>
          <w:lang w:eastAsia="ru-RU"/>
        </w:rPr>
        <w:t>4</w:t>
      </w:r>
      <w:r w:rsidR="00D67D4D"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D64BFC">
        <w:rPr>
          <w:rFonts w:ascii="Times New Roman" w:eastAsia="Times New Roman" w:hAnsi="Times New Roman" w:cs="Times New Roman"/>
          <w:sz w:val="24"/>
          <w:szCs w:val="24"/>
          <w:lang w:eastAsia="ru-RU"/>
        </w:rPr>
        <w:t>02</w:t>
      </w:r>
      <w:r w:rsidR="00DD327B" w:rsidRPr="00DD327B">
        <w:rPr>
          <w:rFonts w:ascii="Times New Roman" w:eastAsia="Times New Roman" w:hAnsi="Times New Roman" w:cs="Times New Roman"/>
          <w:sz w:val="24"/>
          <w:szCs w:val="24"/>
          <w:lang w:eastAsia="ru-RU"/>
        </w:rPr>
        <w:t>.</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D64BFC">
        <w:rPr>
          <w:rFonts w:ascii="Times New Roman" w:eastAsia="Times New Roman" w:hAnsi="Times New Roman" w:cs="Times New Roman"/>
          <w:color w:val="000000"/>
          <w:sz w:val="24"/>
          <w:szCs w:val="24"/>
          <w:lang w:eastAsia="ru-RU"/>
        </w:rPr>
        <w:t xml:space="preserve"> 26-42</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w:t>
      </w:r>
      <w:r w:rsidR="00D64BFC">
        <w:rPr>
          <w:rFonts w:ascii="Times New Roman" w:eastAsia="Times New Roman" w:hAnsi="Times New Roman" w:cs="Times New Roman"/>
          <w:color w:val="000000"/>
          <w:sz w:val="24"/>
          <w:szCs w:val="24"/>
          <w:lang w:eastAsia="ru-RU"/>
        </w:rPr>
        <w:t>9145802854</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6A109A">
        <w:rPr>
          <w:rFonts w:ascii="Times New Roman" w:eastAsia="Times New Roman" w:hAnsi="Times New Roman" w:cs="Times New Roman"/>
          <w:color w:val="000000"/>
          <w:sz w:val="24"/>
          <w:szCs w:val="24"/>
          <w:lang w:eastAsia="ru-RU"/>
        </w:rPr>
        <w:t xml:space="preserve"> (ГИС Торги)</w:t>
      </w:r>
      <w:r>
        <w:rPr>
          <w:rFonts w:ascii="Times New Roman" w:eastAsia="Times New Roman" w:hAnsi="Times New Roman" w:cs="Times New Roman"/>
          <w:color w:val="000000"/>
          <w:sz w:val="24"/>
          <w:szCs w:val="24"/>
          <w:lang w:eastAsia="ru-RU"/>
        </w:rPr>
        <w:t xml:space="preserve">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sidRPr="00BA38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new</w:t>
      </w:r>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213256" w:rsidRPr="00213256">
        <w:rPr>
          <w:rFonts w:ascii="Times New Roman" w:eastAsia="Times New Roman" w:hAnsi="Times New Roman" w:cs="Times New Roman"/>
          <w:color w:val="000000"/>
          <w:sz w:val="24"/>
          <w:szCs w:val="24"/>
          <w:u w:val="single"/>
          <w:lang w:eastAsia="ru-RU"/>
        </w:rPr>
        <w:t>на аукцион не выставлялось</w:t>
      </w:r>
      <w:r w:rsidR="00262A92" w:rsidRPr="00BC562E">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 xml:space="preserve">При внесении изменений, срок подачи заявок на участие в аукционе продлевается таким образом, чтобы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4338C3">
        <w:rPr>
          <w:rFonts w:ascii="Times New Roman" w:eastAsia="Times New Roman" w:hAnsi="Times New Roman" w:cs="Times New Roman"/>
          <w:color w:val="000000"/>
          <w:sz w:val="24"/>
          <w:szCs w:val="24"/>
          <w:lang w:eastAsia="ru-RU"/>
        </w:rPr>
        <w:t>Комплекс объектов движимого и недвижимого имущества, согласно приложению № 1 к настоящему информационному сообщению</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sidR="004338C3">
        <w:rPr>
          <w:rFonts w:ascii="Times New Roman" w:eastAsia="Times New Roman" w:hAnsi="Times New Roman" w:cs="Times New Roman"/>
          <w:color w:val="000000"/>
          <w:sz w:val="24"/>
          <w:szCs w:val="24"/>
          <w:lang w:eastAsia="ru-RU"/>
        </w:rPr>
        <w:t>Объекты</w:t>
      </w:r>
      <w:r w:rsidR="00203626">
        <w:rPr>
          <w:rFonts w:ascii="Times New Roman" w:eastAsia="Times New Roman" w:hAnsi="Times New Roman" w:cs="Times New Roman"/>
          <w:color w:val="000000"/>
          <w:sz w:val="24"/>
          <w:szCs w:val="24"/>
          <w:lang w:eastAsia="ru-RU"/>
        </w:rPr>
        <w:t>):</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4338C3" w:rsidRPr="004338C3">
        <w:rPr>
          <w:rFonts w:ascii="Times New Roman" w:hAnsi="Times New Roman" w:cs="Times New Roman"/>
          <w:sz w:val="24"/>
          <w:szCs w:val="24"/>
        </w:rPr>
        <w:t>28:02:000128:157</w:t>
      </w:r>
      <w:r w:rsidR="00DE7CBE" w:rsidRPr="001F6BE8">
        <w:rPr>
          <w:sz w:val="26"/>
          <w:szCs w:val="26"/>
        </w:rPr>
        <w:t xml:space="preserve"> </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Default="00C22CAD" w:rsidP="004F687C">
      <w:pPr>
        <w:spacing w:after="0" w:line="240" w:lineRule="auto"/>
        <w:ind w:left="709"/>
        <w:jc w:val="both"/>
        <w:rPr>
          <w:rFonts w:ascii="Times New Roman" w:eastAsia="Times New Roman" w:hAnsi="Times New Roman" w:cs="Times New Roman"/>
          <w:b/>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4338C3">
        <w:rPr>
          <w:rFonts w:ascii="Times New Roman" w:eastAsia="Times New Roman" w:hAnsi="Times New Roman" w:cs="Times New Roman"/>
          <w:b/>
          <w:color w:val="000000"/>
          <w:sz w:val="24"/>
          <w:szCs w:val="24"/>
          <w:lang w:eastAsia="ru-RU"/>
        </w:rPr>
        <w:t>Кирова, д. 205.</w:t>
      </w:r>
    </w:p>
    <w:p w:rsidR="005E701D" w:rsidRPr="001146CE" w:rsidRDefault="005E701D" w:rsidP="005E701D">
      <w:pPr>
        <w:pStyle w:val="Default"/>
        <w:rPr>
          <w:b/>
        </w:rPr>
      </w:pPr>
      <w:r w:rsidRPr="001146CE">
        <w:rPr>
          <w:b/>
          <w:sz w:val="26"/>
          <w:szCs w:val="26"/>
        </w:rPr>
        <w:t xml:space="preserve">           </w:t>
      </w:r>
      <w:r w:rsidRPr="001146CE">
        <w:rPr>
          <w:b/>
        </w:rPr>
        <w:t>Площадь (протяженность):</w:t>
      </w:r>
    </w:p>
    <w:p w:rsidR="005E701D" w:rsidRPr="005E701D" w:rsidRDefault="005E701D" w:rsidP="005E701D">
      <w:pPr>
        <w:pStyle w:val="Default"/>
        <w:suppressAutoHyphens/>
        <w:ind w:left="709"/>
        <w:jc w:val="both"/>
      </w:pPr>
      <w:r w:rsidRPr="005E701D">
        <w:t xml:space="preserve">а) «Объекты», их площадь, протяженность, согласно приложению </w:t>
      </w:r>
      <w:r w:rsidR="001146CE">
        <w:t xml:space="preserve">№ 1 </w:t>
      </w:r>
      <w:r w:rsidRPr="005E701D">
        <w:t xml:space="preserve">к настоящему </w:t>
      </w:r>
      <w:r w:rsidR="001146CE">
        <w:t>информационному сообщению</w:t>
      </w:r>
      <w:r w:rsidRPr="005E701D">
        <w:t>.</w:t>
      </w:r>
    </w:p>
    <w:p w:rsidR="005E701D" w:rsidRPr="005E701D" w:rsidRDefault="005E701D" w:rsidP="005E701D">
      <w:pPr>
        <w:pStyle w:val="Default"/>
        <w:ind w:left="709"/>
      </w:pPr>
      <w:r w:rsidRPr="005E701D">
        <w:t xml:space="preserve">б) «Участок»: 5239 </w:t>
      </w:r>
      <w:proofErr w:type="spellStart"/>
      <w:r w:rsidRPr="005E701D">
        <w:t>кв.м</w:t>
      </w:r>
      <w:proofErr w:type="spellEnd"/>
      <w:r w:rsidRPr="005E701D">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9755D4">
        <w:rPr>
          <w:rFonts w:ascii="Times New Roman" w:eastAsia="Times New Roman" w:hAnsi="Times New Roman" w:cs="Times New Roman"/>
          <w:color w:val="000000"/>
          <w:sz w:val="24"/>
          <w:szCs w:val="24"/>
          <w:lang w:eastAsia="ru-RU"/>
        </w:rPr>
        <w:t>ое состояние</w:t>
      </w:r>
      <w:r w:rsidRPr="006C2812">
        <w:rPr>
          <w:rFonts w:ascii="Times New Roman" w:eastAsia="Times New Roman" w:hAnsi="Times New Roman" w:cs="Times New Roman"/>
          <w:color w:val="000000"/>
          <w:sz w:val="24"/>
          <w:szCs w:val="24"/>
          <w:lang w:eastAsia="ru-RU"/>
        </w:rPr>
        <w:t>:</w:t>
      </w:r>
    </w:p>
    <w:p w:rsidR="00E467FF" w:rsidRPr="00E467FF" w:rsidRDefault="00E467FF" w:rsidP="00E467FF">
      <w:pPr>
        <w:pStyle w:val="Default"/>
        <w:suppressAutoHyphens/>
        <w:ind w:left="709"/>
        <w:jc w:val="both"/>
      </w:pPr>
      <w:r w:rsidRPr="00E467FF">
        <w:t xml:space="preserve">а) «Объекты»: описание технического состояния, конструктивных элементов, согласно приложению </w:t>
      </w:r>
      <w:r>
        <w:t xml:space="preserve">№ 1 </w:t>
      </w:r>
      <w:r w:rsidRPr="00E467FF">
        <w:t xml:space="preserve">к настоящему </w:t>
      </w:r>
      <w:r>
        <w:t>информационному сообщению</w:t>
      </w:r>
      <w:r w:rsidRPr="00E467FF">
        <w:t>.</w:t>
      </w:r>
    </w:p>
    <w:p w:rsidR="00E467FF" w:rsidRDefault="00E467FF" w:rsidP="00E467FF">
      <w:pPr>
        <w:pStyle w:val="Default"/>
        <w:suppressAutoHyphens/>
        <w:ind w:left="709"/>
      </w:pPr>
      <w:r w:rsidRPr="00E467FF">
        <w:t>б)</w:t>
      </w:r>
      <w:r>
        <w:t xml:space="preserve"> «Участок»: удовлетворительное.</w:t>
      </w:r>
    </w:p>
    <w:p w:rsidR="00E467FF" w:rsidRPr="00E467FF" w:rsidRDefault="00E467FF" w:rsidP="00E467FF">
      <w:pPr>
        <w:pStyle w:val="Default"/>
        <w:suppressAutoHyphens/>
        <w:ind w:left="709"/>
      </w:pPr>
    </w:p>
    <w:p w:rsidR="00E467FF" w:rsidRPr="00E467FF" w:rsidRDefault="00E467FF" w:rsidP="00E467FF">
      <w:pPr>
        <w:widowControl w:val="0"/>
        <w:suppressAutoHyphens/>
        <w:ind w:left="709" w:hanging="709"/>
        <w:jc w:val="both"/>
        <w:rPr>
          <w:rFonts w:ascii="Times New Roman" w:hAnsi="Times New Roman" w:cs="Times New Roman"/>
          <w:sz w:val="24"/>
          <w:szCs w:val="24"/>
        </w:rPr>
      </w:pPr>
      <w:r>
        <w:rPr>
          <w:rFonts w:ascii="Times New Roman" w:hAnsi="Times New Roman" w:cs="Times New Roman"/>
          <w:b/>
          <w:sz w:val="24"/>
          <w:szCs w:val="24"/>
        </w:rPr>
        <w:t xml:space="preserve">           Разрешенное использование земельного участка: </w:t>
      </w:r>
      <w:r w:rsidRPr="00E467FF">
        <w:rPr>
          <w:rFonts w:ascii="Times New Roman" w:hAnsi="Times New Roman" w:cs="Times New Roman"/>
          <w:sz w:val="24"/>
          <w:szCs w:val="24"/>
        </w:rPr>
        <w:t xml:space="preserve">малоэтажная многоквартирная </w:t>
      </w:r>
      <w:r w:rsidRPr="00E467FF">
        <w:rPr>
          <w:rFonts w:ascii="Times New Roman" w:hAnsi="Times New Roman" w:cs="Times New Roman"/>
          <w:sz w:val="24"/>
          <w:szCs w:val="24"/>
        </w:rPr>
        <w:lastRenderedPageBreak/>
        <w:t>жилая застройка, магазины, общественное питание.</w:t>
      </w:r>
    </w:p>
    <w:p w:rsidR="00E467FF" w:rsidRPr="00E467FF" w:rsidRDefault="00E467FF" w:rsidP="00E467FF">
      <w:pPr>
        <w:suppressAutoHyphens/>
        <w:ind w:left="709"/>
        <w:jc w:val="both"/>
        <w:rPr>
          <w:rFonts w:ascii="Times New Roman" w:hAnsi="Times New Roman" w:cs="Times New Roman"/>
          <w:b/>
          <w:sz w:val="24"/>
          <w:szCs w:val="24"/>
        </w:rPr>
      </w:pPr>
      <w:r w:rsidRPr="00E467FF">
        <w:rPr>
          <w:rFonts w:ascii="Times New Roman" w:hAnsi="Times New Roman" w:cs="Times New Roman"/>
          <w:b/>
          <w:sz w:val="24"/>
          <w:szCs w:val="24"/>
        </w:rPr>
        <w:t>Обременение (ограничение) объектов продажи</w:t>
      </w:r>
      <w:r w:rsidRPr="00E467FF">
        <w:rPr>
          <w:rFonts w:ascii="Times New Roman" w:hAnsi="Times New Roman" w:cs="Times New Roman"/>
          <w:sz w:val="24"/>
          <w:szCs w:val="24"/>
        </w:rPr>
        <w:t xml:space="preserve">: </w:t>
      </w:r>
      <w:r w:rsidRPr="00E467FF">
        <w:rPr>
          <w:rFonts w:ascii="Times New Roman" w:hAnsi="Times New Roman" w:cs="Times New Roman"/>
          <w:color w:val="000000"/>
          <w:sz w:val="24"/>
          <w:szCs w:val="24"/>
        </w:rPr>
        <w:t xml:space="preserve">имущество не продано, не заложено, под арестом не находится. </w:t>
      </w:r>
      <w:r w:rsidRPr="00E467FF">
        <w:rPr>
          <w:rFonts w:ascii="Times New Roman" w:hAnsi="Times New Roman" w:cs="Times New Roman"/>
          <w:sz w:val="24"/>
          <w:szCs w:val="24"/>
          <w:lang w:val="x-none"/>
        </w:rPr>
        <w:t xml:space="preserve">Земельный участок частично расположен в границах зоны с особыми условиями использования территории: Охранная зона ВЛ-0,4 </w:t>
      </w:r>
      <w:proofErr w:type="spellStart"/>
      <w:r w:rsidRPr="00E467FF">
        <w:rPr>
          <w:rFonts w:ascii="Times New Roman" w:hAnsi="Times New Roman" w:cs="Times New Roman"/>
          <w:sz w:val="24"/>
          <w:szCs w:val="24"/>
          <w:lang w:val="x-none"/>
        </w:rPr>
        <w:t>кВ</w:t>
      </w:r>
      <w:r w:rsidR="00C16F9A">
        <w:rPr>
          <w:rFonts w:ascii="Times New Roman" w:hAnsi="Times New Roman" w:cs="Times New Roman"/>
          <w:sz w:val="24"/>
          <w:szCs w:val="24"/>
        </w:rPr>
        <w:t>.</w:t>
      </w:r>
      <w:proofErr w:type="spellEnd"/>
      <w:r w:rsidRPr="00E467FF">
        <w:rPr>
          <w:rFonts w:ascii="Times New Roman" w:hAnsi="Times New Roman" w:cs="Times New Roman"/>
          <w:b/>
          <w:sz w:val="24"/>
          <w:szCs w:val="24"/>
        </w:rPr>
        <w:t xml:space="preserve">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B17385">
        <w:rPr>
          <w:rFonts w:ascii="Times New Roman" w:eastAsia="Times New Roman" w:hAnsi="Times New Roman" w:cs="Times New Roman"/>
          <w:b/>
          <w:color w:val="000000"/>
          <w:sz w:val="24"/>
          <w:szCs w:val="24"/>
          <w:lang w:eastAsia="ru-RU"/>
        </w:rPr>
        <w:t>26310</w:t>
      </w:r>
      <w:r w:rsidR="00DB7FA6">
        <w:rPr>
          <w:rFonts w:ascii="Times New Roman" w:eastAsia="Times New Roman" w:hAnsi="Times New Roman" w:cs="Times New Roman"/>
          <w:b/>
          <w:color w:val="000000"/>
          <w:sz w:val="24"/>
          <w:szCs w:val="24"/>
          <w:lang w:eastAsia="ru-RU"/>
        </w:rPr>
        <w:t>000,00</w:t>
      </w:r>
      <w:r w:rsidR="008932AC" w:rsidRPr="00CC2E7F">
        <w:rPr>
          <w:b/>
          <w:sz w:val="26"/>
          <w:szCs w:val="26"/>
        </w:rPr>
        <w:t xml:space="preserve"> </w:t>
      </w:r>
      <w:r w:rsidR="00B17385" w:rsidRPr="00B17385">
        <w:rPr>
          <w:rFonts w:ascii="Times New Roman" w:hAnsi="Times New Roman" w:cs="Times New Roman"/>
          <w:sz w:val="24"/>
          <w:szCs w:val="24"/>
        </w:rPr>
        <w:t xml:space="preserve">(двадцать шесть миллионов триста десять тысяч) рублей </w:t>
      </w:r>
      <w:r w:rsidR="00C22CAD" w:rsidRPr="00C22CAD">
        <w:rPr>
          <w:rFonts w:ascii="Times New Roman" w:eastAsia="Times New Roman" w:hAnsi="Times New Roman" w:cs="Times New Roman"/>
          <w:color w:val="000000"/>
          <w:sz w:val="24"/>
          <w:szCs w:val="24"/>
          <w:lang w:eastAsia="ru-RU"/>
        </w:rPr>
        <w:t>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за «</w:t>
      </w:r>
      <w:r w:rsidR="00B17385">
        <w:rPr>
          <w:rFonts w:ascii="Times New Roman" w:eastAsia="Times New Roman" w:hAnsi="Times New Roman" w:cs="Times New Roman"/>
          <w:color w:val="000000"/>
          <w:sz w:val="24"/>
          <w:szCs w:val="24"/>
          <w:lang w:eastAsia="ru-RU"/>
        </w:rPr>
        <w:t>Объекты</w:t>
      </w:r>
      <w:r w:rsidR="00E74800">
        <w:rPr>
          <w:rFonts w:ascii="Times New Roman" w:eastAsia="Times New Roman" w:hAnsi="Times New Roman" w:cs="Times New Roman"/>
          <w:color w:val="000000"/>
          <w:sz w:val="24"/>
          <w:szCs w:val="24"/>
          <w:lang w:eastAsia="ru-RU"/>
        </w:rPr>
        <w:t xml:space="preserve">»: </w:t>
      </w:r>
      <w:r w:rsidR="00984515">
        <w:rPr>
          <w:rFonts w:ascii="Times New Roman" w:eastAsia="Times New Roman" w:hAnsi="Times New Roman" w:cs="Times New Roman"/>
          <w:color w:val="000000"/>
          <w:sz w:val="24"/>
          <w:szCs w:val="24"/>
          <w:lang w:eastAsia="ru-RU"/>
        </w:rPr>
        <w:t>18940000,00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984515">
        <w:rPr>
          <w:rFonts w:ascii="Times New Roman" w:eastAsia="Times New Roman" w:hAnsi="Times New Roman" w:cs="Times New Roman"/>
          <w:color w:val="000000"/>
          <w:sz w:val="24"/>
          <w:szCs w:val="24"/>
          <w:lang w:eastAsia="ru-RU"/>
        </w:rPr>
        <w:t>восемнадцать миллионов девятьсот сорок тысяч</w:t>
      </w:r>
      <w:r w:rsidR="001546C2">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рублей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w:t>
      </w:r>
      <w:r w:rsidR="00984515">
        <w:rPr>
          <w:rFonts w:ascii="Times New Roman" w:eastAsia="Times New Roman" w:hAnsi="Times New Roman" w:cs="Times New Roman"/>
          <w:color w:val="000000"/>
          <w:sz w:val="24"/>
          <w:szCs w:val="24"/>
          <w:lang w:eastAsia="ru-RU"/>
        </w:rPr>
        <w:t>7370000</w:t>
      </w:r>
      <w:r w:rsidR="00DB7FA6">
        <w:rPr>
          <w:rFonts w:ascii="Times New Roman" w:eastAsia="Times New Roman" w:hAnsi="Times New Roman" w:cs="Times New Roman"/>
          <w:color w:val="000000"/>
          <w:sz w:val="24"/>
          <w:szCs w:val="24"/>
          <w:lang w:eastAsia="ru-RU"/>
        </w:rPr>
        <w:t>,00</w:t>
      </w:r>
      <w:r w:rsidR="00342DF1" w:rsidRPr="00530BED">
        <w:rPr>
          <w:sz w:val="26"/>
          <w:szCs w:val="26"/>
        </w:rPr>
        <w:t xml:space="preserve"> </w:t>
      </w:r>
      <w:r w:rsidR="00407FF8">
        <w:rPr>
          <w:rFonts w:ascii="Times New Roman" w:eastAsia="Times New Roman" w:hAnsi="Times New Roman" w:cs="Times New Roman"/>
          <w:color w:val="000000"/>
          <w:sz w:val="24"/>
          <w:szCs w:val="24"/>
          <w:lang w:eastAsia="ru-RU"/>
        </w:rPr>
        <w:t>(</w:t>
      </w:r>
      <w:r w:rsidR="00984515">
        <w:rPr>
          <w:rFonts w:ascii="Times New Roman" w:eastAsia="Times New Roman" w:hAnsi="Times New Roman" w:cs="Times New Roman"/>
          <w:color w:val="000000"/>
          <w:sz w:val="24"/>
          <w:szCs w:val="24"/>
          <w:lang w:eastAsia="ru-RU"/>
        </w:rPr>
        <w:t>семь миллионов триста семьдесят тысяч</w:t>
      </w:r>
      <w:r w:rsidR="00DB7FA6">
        <w:rPr>
          <w:rFonts w:ascii="Times New Roman" w:eastAsia="Times New Roman" w:hAnsi="Times New Roman" w:cs="Times New Roman"/>
          <w:color w:val="000000"/>
          <w:sz w:val="24"/>
          <w:szCs w:val="24"/>
          <w:lang w:eastAsia="ru-RU"/>
        </w:rPr>
        <w:t>)</w:t>
      </w:r>
      <w:r w:rsidR="001546C2">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без учета НДС.</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7B3B05">
        <w:rPr>
          <w:rFonts w:ascii="Times New Roman" w:eastAsia="Times New Roman" w:hAnsi="Times New Roman" w:cs="Times New Roman"/>
          <w:color w:val="000000"/>
          <w:sz w:val="24"/>
          <w:szCs w:val="24"/>
          <w:lang w:eastAsia="ru-RU"/>
        </w:rPr>
        <w:t>2631000,00</w:t>
      </w:r>
      <w:r w:rsidR="005C09E3" w:rsidRPr="00246043">
        <w:rPr>
          <w:color w:val="FF0000"/>
          <w:sz w:val="26"/>
          <w:szCs w:val="26"/>
        </w:rPr>
        <w:t xml:space="preserve"> </w:t>
      </w:r>
      <w:r w:rsidR="00F627DC" w:rsidRPr="00981344">
        <w:rPr>
          <w:rFonts w:ascii="Times New Roman" w:hAnsi="Times New Roman" w:cs="Times New Roman"/>
          <w:sz w:val="24"/>
          <w:szCs w:val="24"/>
        </w:rPr>
        <w:t>(</w:t>
      </w:r>
      <w:r w:rsidR="007B3B05">
        <w:rPr>
          <w:rFonts w:ascii="Times New Roman" w:hAnsi="Times New Roman" w:cs="Times New Roman"/>
          <w:sz w:val="24"/>
          <w:szCs w:val="24"/>
        </w:rPr>
        <w:t>два миллиона шестьсот тридцать одна тысяча</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w:t>
      </w:r>
      <w:r w:rsidR="007B3B05">
        <w:rPr>
          <w:rFonts w:ascii="Times New Roman" w:eastAsia="Times New Roman" w:hAnsi="Times New Roman" w:cs="Times New Roman"/>
          <w:color w:val="000000"/>
          <w:sz w:val="24"/>
          <w:szCs w:val="24"/>
          <w:lang w:eastAsia="ru-RU"/>
        </w:rPr>
        <w:t>Объекты</w:t>
      </w:r>
      <w:r w:rsidR="00EE2228">
        <w:rPr>
          <w:rFonts w:ascii="Times New Roman" w:eastAsia="Times New Roman" w:hAnsi="Times New Roman" w:cs="Times New Roman"/>
          <w:color w:val="000000"/>
          <w:sz w:val="24"/>
          <w:szCs w:val="24"/>
          <w:lang w:eastAsia="ru-RU"/>
        </w:rPr>
        <w:t>»:</w:t>
      </w:r>
      <w:r w:rsidR="00C13771">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 xml:space="preserve"> </w:t>
      </w:r>
      <w:r w:rsidR="007B3B05">
        <w:rPr>
          <w:rFonts w:ascii="Times New Roman" w:eastAsia="Times New Roman" w:hAnsi="Times New Roman" w:cs="Times New Roman"/>
          <w:color w:val="000000"/>
          <w:sz w:val="24"/>
          <w:szCs w:val="24"/>
          <w:lang w:eastAsia="ru-RU"/>
        </w:rPr>
        <w:t>1894000</w:t>
      </w:r>
      <w:r w:rsidR="00E9468E">
        <w:rPr>
          <w:rFonts w:ascii="Times New Roman" w:eastAsia="Times New Roman" w:hAnsi="Times New Roman" w:cs="Times New Roman"/>
          <w:color w:val="000000"/>
          <w:sz w:val="24"/>
          <w:szCs w:val="24"/>
          <w:lang w:eastAsia="ru-RU"/>
        </w:rPr>
        <w:t>,00</w:t>
      </w:r>
      <w:r w:rsidR="00F627DC" w:rsidRPr="00530BED">
        <w:rPr>
          <w:sz w:val="26"/>
          <w:szCs w:val="26"/>
        </w:rPr>
        <w:t xml:space="preserve"> </w:t>
      </w:r>
      <w:r w:rsidR="00C13771"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7B3B05">
        <w:rPr>
          <w:rFonts w:ascii="Times New Roman" w:eastAsia="Times New Roman" w:hAnsi="Times New Roman" w:cs="Times New Roman"/>
          <w:color w:val="000000"/>
          <w:sz w:val="24"/>
          <w:szCs w:val="24"/>
          <w:lang w:eastAsia="ru-RU"/>
        </w:rPr>
        <w:t>один миллион восемьсот девяносто четыре тысячи</w:t>
      </w:r>
      <w:r w:rsidR="00F93897">
        <w:rPr>
          <w:rFonts w:ascii="Times New Roman" w:eastAsia="Times New Roman" w:hAnsi="Times New Roman" w:cs="Times New Roman"/>
          <w:color w:val="000000"/>
          <w:sz w:val="24"/>
          <w:szCs w:val="24"/>
          <w:lang w:eastAsia="ru-RU"/>
        </w:rPr>
        <w:t>)</w:t>
      </w:r>
      <w:r w:rsidR="009F2228">
        <w:rPr>
          <w:rFonts w:ascii="Times New Roman" w:eastAsia="Times New Roman" w:hAnsi="Times New Roman" w:cs="Times New Roman"/>
          <w:color w:val="000000"/>
          <w:sz w:val="24"/>
          <w:szCs w:val="24"/>
          <w:lang w:eastAsia="ru-RU"/>
        </w:rPr>
        <w:t xml:space="preserve"> рублей 00 копеек;</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w:t>
      </w:r>
      <w:r w:rsidR="007B3B05">
        <w:rPr>
          <w:rFonts w:ascii="Times New Roman" w:eastAsia="Times New Roman" w:hAnsi="Times New Roman" w:cs="Times New Roman"/>
          <w:color w:val="000000"/>
          <w:sz w:val="24"/>
          <w:szCs w:val="24"/>
          <w:lang w:eastAsia="ru-RU"/>
        </w:rPr>
        <w:t>737</w:t>
      </w:r>
      <w:r w:rsidR="00E9468E">
        <w:rPr>
          <w:rFonts w:ascii="Times New Roman" w:eastAsia="Times New Roman" w:hAnsi="Times New Roman" w:cs="Times New Roman"/>
          <w:color w:val="000000"/>
          <w:sz w:val="24"/>
          <w:szCs w:val="24"/>
          <w:lang w:eastAsia="ru-RU"/>
        </w:rPr>
        <w:t>000,00</w:t>
      </w:r>
      <w:r w:rsidR="00F627DC" w:rsidRPr="00F627DC">
        <w:rPr>
          <w:rFonts w:ascii="Times New Roman" w:hAnsi="Times New Roman" w:cs="Times New Roman"/>
          <w:sz w:val="24"/>
          <w:szCs w:val="24"/>
        </w:rPr>
        <w:t xml:space="preserve"> </w:t>
      </w:r>
      <w:r w:rsidR="00C13771" w:rsidRPr="00530BED">
        <w:rPr>
          <w:sz w:val="26"/>
          <w:szCs w:val="26"/>
        </w:rPr>
        <w:t xml:space="preserve"> </w:t>
      </w:r>
      <w:r>
        <w:rPr>
          <w:rFonts w:ascii="Times New Roman" w:eastAsia="Times New Roman" w:hAnsi="Times New Roman" w:cs="Times New Roman"/>
          <w:color w:val="000000"/>
          <w:sz w:val="24"/>
          <w:szCs w:val="24"/>
          <w:lang w:eastAsia="ru-RU"/>
        </w:rPr>
        <w:t>(</w:t>
      </w:r>
      <w:r w:rsidR="007B3B05">
        <w:rPr>
          <w:rFonts w:ascii="Times New Roman" w:eastAsia="Times New Roman" w:hAnsi="Times New Roman" w:cs="Times New Roman"/>
          <w:color w:val="000000"/>
          <w:sz w:val="24"/>
          <w:szCs w:val="24"/>
          <w:lang w:eastAsia="ru-RU"/>
        </w:rPr>
        <w:t xml:space="preserve">семьсот тридцать семь </w:t>
      </w:r>
      <w:r w:rsidR="00E9468E">
        <w:rPr>
          <w:rFonts w:ascii="Times New Roman" w:eastAsia="Times New Roman" w:hAnsi="Times New Roman" w:cs="Times New Roman"/>
          <w:color w:val="000000"/>
          <w:sz w:val="24"/>
          <w:szCs w:val="24"/>
          <w:lang w:eastAsia="ru-RU"/>
        </w:rPr>
        <w:t>тысяч</w:t>
      </w:r>
      <w:r w:rsidR="00C1377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D629FA">
        <w:rPr>
          <w:rFonts w:ascii="Times New Roman" w:eastAsia="Times New Roman" w:hAnsi="Times New Roman" w:cs="Times New Roman"/>
          <w:color w:val="000000"/>
          <w:sz w:val="24"/>
          <w:szCs w:val="24"/>
          <w:lang w:eastAsia="ru-RU"/>
        </w:rPr>
        <w:t>1315500</w:t>
      </w:r>
      <w:r w:rsidR="00E9468E">
        <w:rPr>
          <w:rFonts w:ascii="Times New Roman" w:eastAsia="Times New Roman" w:hAnsi="Times New Roman" w:cs="Times New Roman"/>
          <w:color w:val="000000"/>
          <w:sz w:val="24"/>
          <w:szCs w:val="24"/>
          <w:lang w:eastAsia="ru-RU"/>
        </w:rPr>
        <w:t>,00</w:t>
      </w:r>
      <w:r w:rsidR="00E32693">
        <w:rPr>
          <w:rFonts w:ascii="Times New Roman" w:eastAsia="Times New Roman" w:hAnsi="Times New Roman" w:cs="Times New Roman"/>
          <w:color w:val="000000"/>
          <w:sz w:val="24"/>
          <w:szCs w:val="24"/>
          <w:lang w:eastAsia="ru-RU"/>
        </w:rPr>
        <w:t xml:space="preserve"> (</w:t>
      </w:r>
      <w:r w:rsidR="00D629FA">
        <w:rPr>
          <w:rFonts w:ascii="Times New Roman" w:eastAsia="Times New Roman" w:hAnsi="Times New Roman" w:cs="Times New Roman"/>
          <w:color w:val="000000"/>
          <w:sz w:val="24"/>
          <w:szCs w:val="24"/>
          <w:lang w:eastAsia="ru-RU"/>
        </w:rPr>
        <w:t>один миллион триста пятнадцать тысяч пятьсот</w:t>
      </w:r>
      <w:r w:rsidR="00E9468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lastRenderedPageBreak/>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1A5CCE" w:rsidRPr="003B036A"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lastRenderedPageBreak/>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965199">
        <w:rPr>
          <w:rFonts w:ascii="Times New Roman" w:eastAsia="Times New Roman" w:hAnsi="Times New Roman" w:cs="Times New Roman"/>
          <w:sz w:val="24"/>
          <w:szCs w:val="24"/>
          <w:lang w:eastAsia="ru-RU"/>
        </w:rPr>
        <w:t>с даты подписания</w:t>
      </w:r>
      <w:proofErr w:type="gramEnd"/>
      <w:r w:rsidRPr="00965199">
        <w:rPr>
          <w:rFonts w:ascii="Times New Roman" w:eastAsia="Times New Roman" w:hAnsi="Times New Roman" w:cs="Times New Roman"/>
          <w:sz w:val="24"/>
          <w:szCs w:val="24"/>
          <w:lang w:eastAsia="ru-RU"/>
        </w:rPr>
        <w:t xml:space="preserve">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заполняет электронную форму заявки согласно Приложению № </w:t>
      </w:r>
      <w:r w:rsidR="00E93697">
        <w:rPr>
          <w:rFonts w:ascii="Times New Roman" w:eastAsia="Times New Roman" w:hAnsi="Times New Roman" w:cs="Times New Roman"/>
          <w:color w:val="000000"/>
          <w:sz w:val="24"/>
          <w:szCs w:val="24"/>
          <w:lang w:eastAsia="ru-RU"/>
        </w:rPr>
        <w:t>2</w:t>
      </w:r>
      <w:r w:rsidRPr="00C22CAD">
        <w:rPr>
          <w:rFonts w:ascii="Times New Roman" w:eastAsia="Times New Roman" w:hAnsi="Times New Roman" w:cs="Times New Roman"/>
          <w:color w:val="000000"/>
          <w:sz w:val="24"/>
          <w:szCs w:val="24"/>
          <w:lang w:eastAsia="ru-RU"/>
        </w:rPr>
        <w:t xml:space="preserve">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990268">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lastRenderedPageBreak/>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w:t>
      </w:r>
      <w:r w:rsidRPr="00C22CAD">
        <w:rPr>
          <w:rFonts w:ascii="Times New Roman" w:eastAsia="Times New Roman" w:hAnsi="Times New Roman" w:cs="Times New Roman"/>
          <w:color w:val="000000"/>
          <w:sz w:val="24"/>
          <w:szCs w:val="24"/>
          <w:lang w:eastAsia="ru-RU"/>
        </w:rPr>
        <w:lastRenderedPageBreak/>
        <w:t>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r w:rsidR="00531AE4">
        <w:rPr>
          <w:rFonts w:ascii="Times New Roman" w:eastAsia="Times New Roman" w:hAnsi="Times New Roman" w:cs="Times New Roman"/>
          <w:color w:val="000000"/>
          <w:sz w:val="24"/>
          <w:szCs w:val="24"/>
          <w:lang w:eastAsia="ru-RU"/>
        </w:rPr>
        <w:t xml:space="preserve">(ГИС Торги)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DD5100"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b/>
          <w:sz w:val="24"/>
          <w:szCs w:val="24"/>
        </w:rPr>
      </w:pPr>
      <w:r w:rsidRPr="00DD5100">
        <w:rPr>
          <w:rFonts w:ascii="Times New Roman" w:hAnsi="Times New Roman" w:cs="Times New Roman"/>
          <w:b/>
          <w:sz w:val="24"/>
          <w:szCs w:val="24"/>
        </w:rPr>
        <w:t>Победителем   признается   участник,  предложивший  наибольшую  цену   за продаваемое имущество</w:t>
      </w:r>
      <w:r w:rsidR="00DD5100" w:rsidRPr="00DD5100">
        <w:rPr>
          <w:rFonts w:ascii="Times New Roman" w:hAnsi="Times New Roman" w:cs="Times New Roman"/>
          <w:b/>
          <w:sz w:val="24"/>
          <w:szCs w:val="24"/>
        </w:rPr>
        <w:t>.</w:t>
      </w:r>
      <w:r w:rsidRPr="00DD5100">
        <w:rPr>
          <w:rFonts w:ascii="Times New Roman" w:hAnsi="Times New Roman" w:cs="Times New Roman"/>
          <w:b/>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lastRenderedPageBreak/>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522C1"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w:t>
      </w:r>
      <w:r w:rsidRPr="000522C1">
        <w:rPr>
          <w:rFonts w:ascii="Times New Roman" w:hAnsi="Times New Roman" w:cs="Times New Roman"/>
          <w:sz w:val="24"/>
          <w:szCs w:val="24"/>
        </w:rPr>
        <w:t>либо лица, признанного единственным участником аукциона</w:t>
      </w:r>
      <w:r w:rsidRPr="000522C1">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 xml:space="preserve">По итогам торгов заключается договор купли-продажи муниципального имущества (Приложение № </w:t>
      </w:r>
      <w:r w:rsidR="00D17988">
        <w:rPr>
          <w:rFonts w:ascii="Times New Roman" w:eastAsia="Times New Roman" w:hAnsi="Times New Roman" w:cs="Times New Roman"/>
          <w:sz w:val="24"/>
          <w:szCs w:val="24"/>
          <w:lang w:eastAsia="ru-RU"/>
        </w:rPr>
        <w:t>3</w:t>
      </w:r>
      <w:r w:rsidRPr="009C30EC">
        <w:rPr>
          <w:rFonts w:ascii="Times New Roman" w:eastAsia="Times New Roman" w:hAnsi="Times New Roman" w:cs="Times New Roman"/>
          <w:sz w:val="24"/>
          <w:szCs w:val="24"/>
          <w:lang w:eastAsia="ru-RU"/>
        </w:rPr>
        <w:t xml:space="preserve">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F84748">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Default="00C22CAD" w:rsidP="00C6099C">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Приложения:</w:t>
      </w:r>
    </w:p>
    <w:p w:rsidR="00F57A36" w:rsidRPr="00C22CAD" w:rsidRDefault="00F57A36" w:rsidP="00F57A36">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Перечень объектов продажи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форма заявки (Приложение № </w:t>
      </w:r>
      <w:r w:rsidR="00F84748">
        <w:rPr>
          <w:rFonts w:ascii="Times New Roman" w:eastAsia="Times New Roman" w:hAnsi="Times New Roman" w:cs="Times New Roman"/>
          <w:color w:val="000000"/>
          <w:sz w:val="24"/>
          <w:szCs w:val="24"/>
          <w:lang w:eastAsia="ru-RU"/>
        </w:rPr>
        <w:t>2</w:t>
      </w:r>
      <w:r w:rsidRPr="00C22CAD">
        <w:rPr>
          <w:rFonts w:ascii="Times New Roman" w:eastAsia="Times New Roman" w:hAnsi="Times New Roman" w:cs="Times New Roman"/>
          <w:color w:val="000000"/>
          <w:sz w:val="24"/>
          <w:szCs w:val="24"/>
          <w:lang w:eastAsia="ru-RU"/>
        </w:rPr>
        <w:t>);</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w:t>
      </w:r>
      <w:r w:rsidR="00F84748">
        <w:rPr>
          <w:rFonts w:ascii="Times New Roman" w:eastAsia="Times New Roman" w:hAnsi="Times New Roman" w:cs="Times New Roman"/>
          <w:color w:val="000000"/>
          <w:sz w:val="24"/>
          <w:szCs w:val="24"/>
          <w:lang w:eastAsia="ru-RU"/>
        </w:rPr>
        <w:t>3</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F84748">
        <w:rPr>
          <w:rFonts w:ascii="Times New Roman" w:eastAsia="Times New Roman" w:hAnsi="Times New Roman" w:cs="Times New Roman"/>
          <w:color w:val="000000"/>
          <w:sz w:val="24"/>
          <w:szCs w:val="24"/>
          <w:lang w:eastAsia="ru-RU"/>
        </w:rPr>
        <w:t xml:space="preserve"> </w:t>
      </w:r>
      <w:r w:rsidR="00EE19CB">
        <w:rPr>
          <w:rFonts w:ascii="Times New Roman" w:eastAsia="Times New Roman" w:hAnsi="Times New Roman" w:cs="Times New Roman"/>
          <w:color w:val="000000"/>
          <w:sz w:val="24"/>
          <w:szCs w:val="24"/>
          <w:lang w:eastAsia="ru-RU"/>
        </w:rPr>
        <w:t xml:space="preserve">    </w:t>
      </w:r>
      <w:r w:rsidR="00F84748">
        <w:rPr>
          <w:rFonts w:ascii="Times New Roman" w:eastAsia="Times New Roman" w:hAnsi="Times New Roman" w:cs="Times New Roman"/>
          <w:color w:val="000000"/>
          <w:sz w:val="24"/>
          <w:szCs w:val="24"/>
          <w:lang w:eastAsia="ru-RU"/>
        </w:rPr>
        <w:t>О.С. Борисова</w:t>
      </w: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bookmarkStart w:id="0" w:name="_GoBack"/>
      <w:bookmarkEnd w:id="0"/>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sectPr w:rsidR="006B718F" w:rsidSect="00A97A9E">
          <w:pgSz w:w="11906" w:h="16838"/>
          <w:pgMar w:top="1134" w:right="851" w:bottom="851" w:left="1701" w:header="709" w:footer="709" w:gutter="0"/>
          <w:cols w:space="708"/>
          <w:docGrid w:linePitch="360"/>
        </w:sect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F7BF4">
      <w:pPr>
        <w:spacing w:after="0" w:line="240" w:lineRule="auto"/>
        <w:ind w:left="1020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Приложение № 1</w:t>
      </w:r>
    </w:p>
    <w:p w:rsidR="00D429F6" w:rsidRDefault="00D429F6" w:rsidP="005F7BF4">
      <w:pPr>
        <w:spacing w:after="0" w:line="240" w:lineRule="auto"/>
        <w:ind w:left="10206"/>
        <w:jc w:val="both"/>
        <w:rPr>
          <w:rFonts w:ascii="Times New Roman" w:eastAsia="Times New Roman" w:hAnsi="Times New Roman" w:cs="Times New Roman"/>
          <w:bCs/>
          <w:color w:val="000000"/>
          <w:sz w:val="20"/>
          <w:szCs w:val="20"/>
          <w:lang w:eastAsia="ru-RU"/>
        </w:rPr>
      </w:pPr>
    </w:p>
    <w:p w:rsidR="005F7BF4" w:rsidRPr="005F7BF4" w:rsidRDefault="005F7BF4" w:rsidP="005F7BF4">
      <w:pPr>
        <w:spacing w:after="0" w:line="240" w:lineRule="auto"/>
        <w:ind w:left="10206"/>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Cs/>
          <w:color w:val="000000"/>
          <w:sz w:val="20"/>
          <w:szCs w:val="20"/>
          <w:lang w:eastAsia="ru-RU"/>
        </w:rPr>
        <w:t>к информационному сообщению</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о проведен</w:t>
      </w:r>
      <w:proofErr w:type="gramStart"/>
      <w:r w:rsidRPr="005F7BF4">
        <w:rPr>
          <w:rFonts w:ascii="Times New Roman" w:eastAsia="Times New Roman" w:hAnsi="Times New Roman" w:cs="Times New Roman"/>
          <w:bCs/>
          <w:color w:val="000000"/>
          <w:sz w:val="20"/>
          <w:szCs w:val="20"/>
          <w:lang w:eastAsia="ru-RU"/>
        </w:rPr>
        <w:t>ии ау</w:t>
      </w:r>
      <w:proofErr w:type="gramEnd"/>
      <w:r w:rsidRPr="005F7BF4">
        <w:rPr>
          <w:rFonts w:ascii="Times New Roman" w:eastAsia="Times New Roman" w:hAnsi="Times New Roman" w:cs="Times New Roman"/>
          <w:bCs/>
          <w:color w:val="000000"/>
          <w:sz w:val="20"/>
          <w:szCs w:val="20"/>
          <w:lang w:eastAsia="ru-RU"/>
        </w:rPr>
        <w:t>кциона в электронной форме</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по продаже имущества, находящегося в собственности</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 xml:space="preserve">городского округа города Белогорск Амурской области: </w:t>
      </w:r>
      <w:r w:rsidRPr="005F7BF4">
        <w:rPr>
          <w:rFonts w:ascii="Times New Roman" w:hAnsi="Times New Roman" w:cs="Times New Roman"/>
          <w:sz w:val="20"/>
          <w:szCs w:val="20"/>
        </w:rPr>
        <w:t>Комплекса объектов движимого и недвижимого имущества, расположенного по адресу: Амурская область, г.</w:t>
      </w:r>
      <w:r w:rsidR="007E48EC">
        <w:rPr>
          <w:rFonts w:ascii="Times New Roman" w:hAnsi="Times New Roman" w:cs="Times New Roman"/>
          <w:sz w:val="20"/>
          <w:szCs w:val="20"/>
        </w:rPr>
        <w:t xml:space="preserve"> Белогорск, ул. Кирова, д. 205                           </w:t>
      </w:r>
      <w:r w:rsidRPr="005F7BF4">
        <w:rPr>
          <w:rFonts w:ascii="Times New Roman" w:hAnsi="Times New Roman" w:cs="Times New Roman"/>
          <w:sz w:val="20"/>
          <w:szCs w:val="20"/>
        </w:rPr>
        <w:t>с земельным участком кадастровый номер 28:02:000128:157</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на электронной торговой площадке РТС-тендер,</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i/>
          <w:iCs/>
          <w:color w:val="000000"/>
          <w:sz w:val="20"/>
          <w:szCs w:val="20"/>
          <w:lang w:eastAsia="ru-RU"/>
        </w:rPr>
        <w:t>http://</w:t>
      </w:r>
      <w:r w:rsidRPr="005F7BF4">
        <w:rPr>
          <w:rFonts w:ascii="Times New Roman" w:eastAsia="Times New Roman" w:hAnsi="Times New Roman" w:cs="Times New Roman"/>
          <w:bCs/>
          <w:i/>
          <w:iCs/>
          <w:color w:val="000000"/>
          <w:sz w:val="20"/>
          <w:szCs w:val="20"/>
          <w:lang w:val="en-US" w:eastAsia="ru-RU"/>
        </w:rPr>
        <w:t>www</w:t>
      </w:r>
      <w:r w:rsidRPr="005F7BF4">
        <w:rPr>
          <w:rFonts w:ascii="Times New Roman" w:eastAsia="Times New Roman" w:hAnsi="Times New Roman" w:cs="Times New Roman"/>
          <w:bCs/>
          <w:i/>
          <w:iCs/>
          <w:color w:val="000000"/>
          <w:sz w:val="20"/>
          <w:szCs w:val="20"/>
          <w:lang w:eastAsia="ru-RU"/>
        </w:rPr>
        <w:t>.</w:t>
      </w:r>
      <w:proofErr w:type="spellStart"/>
      <w:r w:rsidRPr="005F7BF4">
        <w:rPr>
          <w:rFonts w:ascii="Times New Roman" w:eastAsia="Times New Roman" w:hAnsi="Times New Roman" w:cs="Times New Roman"/>
          <w:bCs/>
          <w:i/>
          <w:iCs/>
          <w:color w:val="000000"/>
          <w:sz w:val="20"/>
          <w:szCs w:val="20"/>
          <w:lang w:val="en-US" w:eastAsia="ru-RU"/>
        </w:rPr>
        <w:t>rts</w:t>
      </w:r>
      <w:proofErr w:type="spellEnd"/>
      <w:r w:rsidRPr="005F7BF4">
        <w:rPr>
          <w:rFonts w:ascii="Times New Roman" w:eastAsia="Times New Roman" w:hAnsi="Times New Roman" w:cs="Times New Roman"/>
          <w:bCs/>
          <w:i/>
          <w:iCs/>
          <w:color w:val="000000"/>
          <w:sz w:val="20"/>
          <w:szCs w:val="20"/>
          <w:lang w:eastAsia="ru-RU"/>
        </w:rPr>
        <w:t>-</w:t>
      </w:r>
      <w:r w:rsidRPr="005F7BF4">
        <w:rPr>
          <w:rFonts w:ascii="Times New Roman" w:eastAsia="Times New Roman" w:hAnsi="Times New Roman" w:cs="Times New Roman"/>
          <w:bCs/>
          <w:i/>
          <w:iCs/>
          <w:color w:val="000000"/>
          <w:sz w:val="20"/>
          <w:szCs w:val="20"/>
          <w:lang w:val="en-US" w:eastAsia="ru-RU"/>
        </w:rPr>
        <w:t>tender</w:t>
      </w:r>
      <w:r w:rsidRPr="005F7BF4">
        <w:rPr>
          <w:rFonts w:ascii="Times New Roman" w:eastAsia="Times New Roman" w:hAnsi="Times New Roman" w:cs="Times New Roman"/>
          <w:bCs/>
          <w:i/>
          <w:iCs/>
          <w:color w:val="000000"/>
          <w:sz w:val="20"/>
          <w:szCs w:val="20"/>
          <w:lang w:eastAsia="ru-RU"/>
        </w:rPr>
        <w:t>.</w:t>
      </w:r>
      <w:proofErr w:type="spellStart"/>
      <w:r w:rsidRPr="005F7BF4">
        <w:rPr>
          <w:rFonts w:ascii="Times New Roman" w:eastAsia="Times New Roman" w:hAnsi="Times New Roman" w:cs="Times New Roman"/>
          <w:bCs/>
          <w:i/>
          <w:iCs/>
          <w:color w:val="000000"/>
          <w:sz w:val="20"/>
          <w:szCs w:val="20"/>
          <w:lang w:val="en-US" w:eastAsia="ru-RU"/>
        </w:rPr>
        <w:t>ru</w:t>
      </w:r>
      <w:proofErr w:type="spellEnd"/>
      <w:r w:rsidRPr="005F7BF4">
        <w:rPr>
          <w:rFonts w:ascii="Times New Roman" w:eastAsia="Times New Roman" w:hAnsi="Times New Roman" w:cs="Times New Roman"/>
          <w:bCs/>
          <w:i/>
          <w:iCs/>
          <w:color w:val="000000"/>
          <w:sz w:val="20"/>
          <w:szCs w:val="20"/>
          <w:lang w:eastAsia="ru-RU"/>
        </w:rPr>
        <w:t>/</w:t>
      </w:r>
      <w:r w:rsidRPr="005F7BF4">
        <w:rPr>
          <w:rFonts w:ascii="Times New Roman" w:eastAsia="Times New Roman" w:hAnsi="Times New Roman" w:cs="Times New Roman"/>
          <w:bCs/>
          <w:color w:val="000000"/>
          <w:sz w:val="20"/>
          <w:szCs w:val="20"/>
          <w:lang w:eastAsia="ru-RU"/>
        </w:rPr>
        <w:t> в сети Интернет от 17.01.2025.</w:t>
      </w:r>
    </w:p>
    <w:p w:rsidR="005F7BF4" w:rsidRDefault="005F7BF4" w:rsidP="006B718F">
      <w:pPr>
        <w:spacing w:after="0" w:line="240" w:lineRule="auto"/>
        <w:jc w:val="right"/>
        <w:rPr>
          <w:rFonts w:ascii="Times New Roman" w:eastAsia="Times New Roman" w:hAnsi="Times New Roman" w:cs="Times New Roman"/>
          <w:color w:val="000000"/>
          <w:sz w:val="24"/>
          <w:szCs w:val="24"/>
          <w:lang w:eastAsia="ru-RU"/>
        </w:rPr>
      </w:pPr>
    </w:p>
    <w:p w:rsidR="007E48EC" w:rsidRPr="007E48EC" w:rsidRDefault="007E48EC" w:rsidP="007E48EC">
      <w:pPr>
        <w:widowControl w:val="0"/>
        <w:spacing w:after="0" w:line="240" w:lineRule="auto"/>
        <w:ind w:left="851"/>
        <w:jc w:val="center"/>
        <w:rPr>
          <w:rFonts w:ascii="Times New Roman" w:hAnsi="Times New Roman" w:cs="Times New Roman"/>
          <w:b/>
          <w:sz w:val="24"/>
          <w:szCs w:val="24"/>
        </w:rPr>
      </w:pPr>
      <w:r w:rsidRPr="007E48EC">
        <w:rPr>
          <w:rFonts w:ascii="Times New Roman" w:hAnsi="Times New Roman" w:cs="Times New Roman"/>
          <w:b/>
          <w:sz w:val="24"/>
          <w:szCs w:val="24"/>
        </w:rPr>
        <w:t xml:space="preserve">Комплекс объектов движимого и недвижимого имущества, расположенного по адресу: </w:t>
      </w:r>
    </w:p>
    <w:p w:rsidR="007E48EC" w:rsidRPr="007E48EC" w:rsidRDefault="007E48EC" w:rsidP="007E48EC">
      <w:pPr>
        <w:widowControl w:val="0"/>
        <w:spacing w:after="0" w:line="240" w:lineRule="auto"/>
        <w:ind w:left="851"/>
        <w:jc w:val="center"/>
        <w:rPr>
          <w:rFonts w:ascii="Times New Roman" w:hAnsi="Times New Roman" w:cs="Times New Roman"/>
          <w:b/>
          <w:sz w:val="24"/>
          <w:szCs w:val="24"/>
        </w:rPr>
      </w:pPr>
      <w:r w:rsidRPr="007E48EC">
        <w:rPr>
          <w:rFonts w:ascii="Times New Roman" w:hAnsi="Times New Roman" w:cs="Times New Roman"/>
          <w:b/>
          <w:sz w:val="24"/>
          <w:szCs w:val="24"/>
        </w:rPr>
        <w:t>Амурская область, г. Белогорск, ул. Кирова, д. 205</w:t>
      </w:r>
    </w:p>
    <w:tbl>
      <w:tblPr>
        <w:tblW w:w="14600" w:type="dxa"/>
        <w:tblInd w:w="959" w:type="dxa"/>
        <w:tblLayout w:type="fixed"/>
        <w:tblLook w:val="04A0" w:firstRow="1" w:lastRow="0" w:firstColumn="1" w:lastColumn="0" w:noHBand="0" w:noVBand="1"/>
      </w:tblPr>
      <w:tblGrid>
        <w:gridCol w:w="600"/>
        <w:gridCol w:w="2235"/>
        <w:gridCol w:w="2126"/>
        <w:gridCol w:w="2410"/>
        <w:gridCol w:w="1984"/>
        <w:gridCol w:w="5245"/>
      </w:tblGrid>
      <w:tr w:rsidR="007E48EC" w:rsidRPr="007E48EC" w:rsidTr="007E48EC">
        <w:trPr>
          <w:trHeight w:val="675"/>
        </w:trPr>
        <w:tc>
          <w:tcPr>
            <w:tcW w:w="60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 xml:space="preserve">№ </w:t>
            </w:r>
            <w:proofErr w:type="gramStart"/>
            <w:r w:rsidRPr="007E48EC">
              <w:rPr>
                <w:rFonts w:ascii="Times New Roman" w:hAnsi="Times New Roman" w:cs="Times New Roman"/>
                <w:sz w:val="24"/>
                <w:szCs w:val="24"/>
              </w:rPr>
              <w:t>п</w:t>
            </w:r>
            <w:proofErr w:type="gramEnd"/>
            <w:r w:rsidRPr="007E48EC">
              <w:rPr>
                <w:rFonts w:ascii="Times New Roman" w:hAnsi="Times New Roman" w:cs="Times New Roman"/>
                <w:sz w:val="24"/>
                <w:szCs w:val="24"/>
              </w:rPr>
              <w:t>/п</w:t>
            </w:r>
          </w:p>
        </w:tc>
        <w:tc>
          <w:tcPr>
            <w:tcW w:w="2235" w:type="dxa"/>
            <w:tcBorders>
              <w:top w:val="single" w:sz="8" w:space="0" w:color="auto"/>
              <w:left w:val="nil"/>
              <w:bottom w:val="single" w:sz="8" w:space="0" w:color="auto"/>
              <w:right w:val="single" w:sz="8" w:space="0" w:color="auto"/>
            </w:tcBorders>
            <w:shd w:val="clear" w:color="auto" w:fill="auto"/>
            <w:vAlign w:val="bottom"/>
            <w:hideMark/>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Наименование</w:t>
            </w:r>
          </w:p>
        </w:tc>
        <w:tc>
          <w:tcPr>
            <w:tcW w:w="2126" w:type="dxa"/>
            <w:tcBorders>
              <w:top w:val="single" w:sz="8" w:space="0" w:color="auto"/>
              <w:left w:val="nil"/>
              <w:bottom w:val="single" w:sz="8" w:space="0" w:color="auto"/>
              <w:right w:val="single" w:sz="8" w:space="0" w:color="auto"/>
            </w:tcBorders>
            <w:shd w:val="clear" w:color="auto" w:fill="auto"/>
            <w:vAlign w:val="bottom"/>
            <w:hideMark/>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Балансовая стоимость, рублей</w:t>
            </w:r>
          </w:p>
        </w:tc>
        <w:tc>
          <w:tcPr>
            <w:tcW w:w="2410" w:type="dxa"/>
            <w:tcBorders>
              <w:top w:val="single" w:sz="8" w:space="0" w:color="auto"/>
              <w:left w:val="nil"/>
              <w:bottom w:val="single" w:sz="8" w:space="0" w:color="auto"/>
              <w:right w:val="single" w:sz="8" w:space="0" w:color="auto"/>
            </w:tcBorders>
            <w:shd w:val="clear" w:color="auto" w:fill="auto"/>
            <w:vAlign w:val="bottom"/>
            <w:hideMark/>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Кадастровый номер</w:t>
            </w:r>
          </w:p>
        </w:tc>
        <w:tc>
          <w:tcPr>
            <w:tcW w:w="1984" w:type="dxa"/>
            <w:tcBorders>
              <w:top w:val="single" w:sz="8" w:space="0" w:color="auto"/>
              <w:left w:val="nil"/>
              <w:bottom w:val="single" w:sz="8" w:space="0" w:color="auto"/>
              <w:right w:val="single" w:sz="8" w:space="0" w:color="auto"/>
            </w:tcBorders>
            <w:shd w:val="clear" w:color="auto" w:fill="auto"/>
            <w:vAlign w:val="bottom"/>
            <w:hideMark/>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площадь (</w:t>
            </w:r>
            <w:proofErr w:type="spellStart"/>
            <w:r w:rsidRPr="007E48EC">
              <w:rPr>
                <w:rFonts w:ascii="Times New Roman" w:hAnsi="Times New Roman" w:cs="Times New Roman"/>
                <w:sz w:val="24"/>
                <w:szCs w:val="24"/>
              </w:rPr>
              <w:t>кв.м</w:t>
            </w:r>
            <w:proofErr w:type="spellEnd"/>
            <w:r w:rsidRPr="007E48EC">
              <w:rPr>
                <w:rFonts w:ascii="Times New Roman" w:hAnsi="Times New Roman" w:cs="Times New Roman"/>
                <w:sz w:val="24"/>
                <w:szCs w:val="24"/>
              </w:rPr>
              <w:t>.)/протяженность (</w:t>
            </w:r>
            <w:proofErr w:type="gramStart"/>
            <w:r w:rsidRPr="007E48EC">
              <w:rPr>
                <w:rFonts w:ascii="Times New Roman" w:hAnsi="Times New Roman" w:cs="Times New Roman"/>
                <w:sz w:val="24"/>
                <w:szCs w:val="24"/>
              </w:rPr>
              <w:t>м</w:t>
            </w:r>
            <w:proofErr w:type="gramEnd"/>
            <w:r w:rsidRPr="007E48EC">
              <w:rPr>
                <w:rFonts w:ascii="Times New Roman" w:hAnsi="Times New Roman" w:cs="Times New Roman"/>
                <w:sz w:val="24"/>
                <w:szCs w:val="24"/>
              </w:rPr>
              <w:t>.)</w:t>
            </w:r>
          </w:p>
        </w:tc>
        <w:tc>
          <w:tcPr>
            <w:tcW w:w="5245" w:type="dxa"/>
            <w:tcBorders>
              <w:top w:val="single" w:sz="8" w:space="0" w:color="auto"/>
              <w:left w:val="nil"/>
              <w:bottom w:val="single" w:sz="8" w:space="0" w:color="auto"/>
              <w:right w:val="single" w:sz="8" w:space="0" w:color="auto"/>
            </w:tcBorders>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 xml:space="preserve">Техническое состояние объектов </w:t>
            </w:r>
          </w:p>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(конструктивные элементы)</w:t>
            </w:r>
          </w:p>
        </w:tc>
      </w:tr>
      <w:tr w:rsidR="007E48EC" w:rsidRPr="007E48EC" w:rsidTr="007E48EC">
        <w:trPr>
          <w:trHeight w:val="578"/>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1</w:t>
            </w:r>
          </w:p>
        </w:tc>
        <w:tc>
          <w:tcPr>
            <w:tcW w:w="2235" w:type="dxa"/>
            <w:tcBorders>
              <w:top w:val="single" w:sz="8" w:space="0" w:color="auto"/>
              <w:left w:val="nil"/>
              <w:bottom w:val="single" w:sz="8" w:space="0" w:color="auto"/>
              <w:right w:val="single" w:sz="8" w:space="0" w:color="auto"/>
            </w:tcBorders>
            <w:shd w:val="clear" w:color="auto" w:fill="auto"/>
            <w:vAlign w:val="center"/>
            <w:hideMark/>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Нежилое здание</w:t>
            </w:r>
          </w:p>
        </w:tc>
        <w:tc>
          <w:tcPr>
            <w:tcW w:w="2126" w:type="dxa"/>
            <w:tcBorders>
              <w:top w:val="single" w:sz="8" w:space="0" w:color="auto"/>
              <w:left w:val="nil"/>
              <w:bottom w:val="single" w:sz="8" w:space="0" w:color="auto"/>
              <w:right w:val="single" w:sz="8" w:space="0" w:color="auto"/>
            </w:tcBorders>
            <w:shd w:val="clear" w:color="auto" w:fill="auto"/>
            <w:vAlign w:val="center"/>
          </w:tcPr>
          <w:p w:rsidR="007E48EC" w:rsidRPr="007E48EC" w:rsidRDefault="007E48EC" w:rsidP="00AD2641">
            <w:pPr>
              <w:suppressAutoHyphens/>
              <w:spacing w:after="0" w:line="240" w:lineRule="auto"/>
              <w:jc w:val="center"/>
              <w:rPr>
                <w:rFonts w:ascii="Times New Roman" w:hAnsi="Times New Roman" w:cs="Times New Roman"/>
                <w:sz w:val="24"/>
                <w:szCs w:val="24"/>
                <w:lang w:val="en-US"/>
              </w:rPr>
            </w:pPr>
            <w:r w:rsidRPr="007E48EC">
              <w:rPr>
                <w:rFonts w:ascii="Times New Roman" w:hAnsi="Times New Roman" w:cs="Times New Roman"/>
                <w:sz w:val="24"/>
                <w:szCs w:val="24"/>
                <w:lang w:val="en-US"/>
              </w:rPr>
              <w:t>11 068 601</w:t>
            </w:r>
            <w:r w:rsidRPr="007E48EC">
              <w:rPr>
                <w:rFonts w:ascii="Times New Roman" w:hAnsi="Times New Roman" w:cs="Times New Roman"/>
                <w:sz w:val="24"/>
                <w:szCs w:val="24"/>
              </w:rPr>
              <w:t>,</w:t>
            </w:r>
            <w:r w:rsidRPr="007E48EC">
              <w:rPr>
                <w:rFonts w:ascii="Times New Roman" w:hAnsi="Times New Roman" w:cs="Times New Roman"/>
                <w:sz w:val="24"/>
                <w:szCs w:val="24"/>
                <w:lang w:val="en-US"/>
              </w:rPr>
              <w:t>93</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28:02:000128:946</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 xml:space="preserve">1057,20 </w:t>
            </w:r>
            <w:proofErr w:type="spellStart"/>
            <w:r w:rsidRPr="007E48EC">
              <w:rPr>
                <w:rFonts w:ascii="Times New Roman" w:hAnsi="Times New Roman" w:cs="Times New Roman"/>
                <w:sz w:val="24"/>
                <w:szCs w:val="24"/>
              </w:rPr>
              <w:t>кв.м</w:t>
            </w:r>
            <w:proofErr w:type="spellEnd"/>
            <w:r w:rsidRPr="007E48EC">
              <w:rPr>
                <w:rFonts w:ascii="Times New Roman" w:hAnsi="Times New Roman" w:cs="Times New Roman"/>
                <w:sz w:val="24"/>
                <w:szCs w:val="24"/>
              </w:rPr>
              <w:t>.</w:t>
            </w:r>
          </w:p>
        </w:tc>
        <w:tc>
          <w:tcPr>
            <w:tcW w:w="5245" w:type="dxa"/>
            <w:tcBorders>
              <w:top w:val="single" w:sz="8" w:space="0" w:color="auto"/>
              <w:left w:val="nil"/>
              <w:bottom w:val="single" w:sz="8" w:space="0" w:color="auto"/>
              <w:right w:val="single" w:sz="8" w:space="0" w:color="auto"/>
            </w:tcBorders>
          </w:tcPr>
          <w:p w:rsidR="007E48EC" w:rsidRPr="007E48EC" w:rsidRDefault="007E48EC" w:rsidP="00AD2641">
            <w:pPr>
              <w:suppressAutoHyphens/>
              <w:spacing w:after="0" w:line="240" w:lineRule="auto"/>
              <w:jc w:val="both"/>
              <w:rPr>
                <w:rFonts w:ascii="Times New Roman" w:hAnsi="Times New Roman" w:cs="Times New Roman"/>
                <w:sz w:val="24"/>
                <w:szCs w:val="24"/>
              </w:rPr>
            </w:pPr>
            <w:proofErr w:type="gramStart"/>
            <w:r w:rsidRPr="007E48EC">
              <w:rPr>
                <w:rFonts w:ascii="Times New Roman" w:hAnsi="Times New Roman" w:cs="Times New Roman"/>
                <w:sz w:val="24"/>
                <w:szCs w:val="24"/>
              </w:rPr>
              <w:t>Двухэтажное здание, год постройки -1962, фундамент – бетонный ленточный, стены кирпичные (1 этаж – одинарный керамический кирпич, 2 этаж – силикатный полуторный кирпич), перегородки на 1 этаже  керамический кирпич, на 2 этаже – деревянные оштукатуренные, перекрытия – из сборных железобетонных пустотных плит, для водоотвода плит покрытия уложены с уклоном на продольные наружные стены, полы в помещениях - линолеум, в санузлах – керамическая плитка, кровля – совмещенная рубероидная, водоотвод</w:t>
            </w:r>
            <w:proofErr w:type="gramEnd"/>
            <w:r w:rsidRPr="007E48EC">
              <w:rPr>
                <w:rFonts w:ascii="Times New Roman" w:hAnsi="Times New Roman" w:cs="Times New Roman"/>
                <w:sz w:val="24"/>
                <w:szCs w:val="24"/>
              </w:rPr>
              <w:t xml:space="preserve"> </w:t>
            </w:r>
            <w:proofErr w:type="gramStart"/>
            <w:r w:rsidRPr="007E48EC">
              <w:rPr>
                <w:rFonts w:ascii="Times New Roman" w:hAnsi="Times New Roman" w:cs="Times New Roman"/>
                <w:sz w:val="24"/>
                <w:szCs w:val="24"/>
              </w:rPr>
              <w:t xml:space="preserve">наружный неорганизованный на продольные стены, крыша гудронированная, окна и двери – заполнение металлопластиковое, отделка внутренняя – штукатурка, окраска масляная и силикатными составами, в туалетах – керамическая плитка, отделка наружная – штукатурка 1 этажа и </w:t>
            </w:r>
            <w:r w:rsidRPr="007E48EC">
              <w:rPr>
                <w:rFonts w:ascii="Times New Roman" w:hAnsi="Times New Roman" w:cs="Times New Roman"/>
                <w:sz w:val="24"/>
                <w:szCs w:val="24"/>
              </w:rPr>
              <w:lastRenderedPageBreak/>
              <w:t xml:space="preserve">окраска 2 этажа, инженерные системы: имеются от центральных сетей города электроснабжение, отопление, водоснабжение и водоотведение. </w:t>
            </w:r>
            <w:proofErr w:type="gramEnd"/>
          </w:p>
          <w:p w:rsidR="007E48EC" w:rsidRPr="007E48EC" w:rsidRDefault="007E48EC" w:rsidP="00AD2641">
            <w:pPr>
              <w:suppressAutoHyphens/>
              <w:spacing w:after="0" w:line="240" w:lineRule="auto"/>
              <w:jc w:val="both"/>
              <w:rPr>
                <w:rFonts w:ascii="Times New Roman" w:hAnsi="Times New Roman" w:cs="Times New Roman"/>
                <w:sz w:val="24"/>
                <w:szCs w:val="24"/>
              </w:rPr>
            </w:pPr>
            <w:r w:rsidRPr="007E48EC">
              <w:rPr>
                <w:rFonts w:ascii="Times New Roman" w:hAnsi="Times New Roman" w:cs="Times New Roman"/>
                <w:sz w:val="24"/>
                <w:szCs w:val="24"/>
              </w:rPr>
              <w:t>Техническое состояние объекта:</w:t>
            </w:r>
          </w:p>
          <w:p w:rsidR="007E48EC" w:rsidRPr="007E48EC" w:rsidRDefault="007E48EC" w:rsidP="00AD2641">
            <w:pPr>
              <w:suppressAutoHyphens/>
              <w:spacing w:after="0" w:line="240" w:lineRule="auto"/>
              <w:jc w:val="both"/>
              <w:rPr>
                <w:rFonts w:ascii="Times New Roman" w:hAnsi="Times New Roman" w:cs="Times New Roman"/>
                <w:sz w:val="24"/>
                <w:szCs w:val="24"/>
              </w:rPr>
            </w:pPr>
            <w:r w:rsidRPr="007E48EC">
              <w:rPr>
                <w:rFonts w:ascii="Times New Roman" w:hAnsi="Times New Roman" w:cs="Times New Roman"/>
                <w:sz w:val="24"/>
                <w:szCs w:val="24"/>
              </w:rPr>
              <w:t>В 2023 году проводилось обследование по специальному виду инженерных изысканий – обследование состояния грунта основания здания, его строительных конструкций (наружных стен здания).</w:t>
            </w:r>
          </w:p>
          <w:p w:rsidR="007E48EC" w:rsidRPr="007E48EC" w:rsidRDefault="007E48EC" w:rsidP="00AD2641">
            <w:pPr>
              <w:suppressAutoHyphens/>
              <w:spacing w:after="0" w:line="240" w:lineRule="auto"/>
              <w:jc w:val="both"/>
              <w:rPr>
                <w:rFonts w:ascii="Times New Roman" w:hAnsi="Times New Roman" w:cs="Times New Roman"/>
                <w:sz w:val="24"/>
                <w:szCs w:val="24"/>
              </w:rPr>
            </w:pPr>
            <w:r w:rsidRPr="007E48EC">
              <w:rPr>
                <w:rFonts w:ascii="Times New Roman" w:hAnsi="Times New Roman" w:cs="Times New Roman"/>
                <w:sz w:val="24"/>
                <w:szCs w:val="24"/>
              </w:rPr>
              <w:t>Состояние наружных стен можно оценить, как аварийное. Ремонт здания (усиление стен) возможно при выполнении следующих работ:</w:t>
            </w:r>
          </w:p>
          <w:p w:rsidR="007E48EC" w:rsidRPr="007E48EC" w:rsidRDefault="007E48EC" w:rsidP="00AD2641">
            <w:pPr>
              <w:suppressAutoHyphens/>
              <w:spacing w:after="0" w:line="240" w:lineRule="auto"/>
              <w:jc w:val="both"/>
              <w:rPr>
                <w:rFonts w:ascii="Times New Roman" w:hAnsi="Times New Roman" w:cs="Times New Roman"/>
                <w:sz w:val="24"/>
                <w:szCs w:val="24"/>
              </w:rPr>
            </w:pPr>
            <w:r w:rsidRPr="007E48EC">
              <w:rPr>
                <w:rFonts w:ascii="Times New Roman" w:hAnsi="Times New Roman" w:cs="Times New Roman"/>
                <w:sz w:val="24"/>
                <w:szCs w:val="24"/>
              </w:rPr>
              <w:t>устроить стальные затяжки в уровнях перекрытий; простенки усилить обоймами.</w:t>
            </w:r>
          </w:p>
        </w:tc>
      </w:tr>
      <w:tr w:rsidR="007E48EC" w:rsidRPr="007E48EC" w:rsidTr="007E48EC">
        <w:trPr>
          <w:trHeight w:val="76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lastRenderedPageBreak/>
              <w:t>2</w:t>
            </w:r>
          </w:p>
        </w:tc>
        <w:tc>
          <w:tcPr>
            <w:tcW w:w="2235" w:type="dxa"/>
            <w:tcBorders>
              <w:top w:val="nil"/>
              <w:left w:val="nil"/>
              <w:bottom w:val="single" w:sz="8" w:space="0" w:color="auto"/>
              <w:right w:val="single" w:sz="8" w:space="0" w:color="auto"/>
            </w:tcBorders>
            <w:shd w:val="clear" w:color="auto" w:fill="auto"/>
            <w:vAlign w:val="center"/>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Овощехранилище</w:t>
            </w:r>
          </w:p>
        </w:tc>
        <w:tc>
          <w:tcPr>
            <w:tcW w:w="2126" w:type="dxa"/>
            <w:tcBorders>
              <w:top w:val="nil"/>
              <w:left w:val="nil"/>
              <w:bottom w:val="single" w:sz="8" w:space="0" w:color="auto"/>
              <w:right w:val="single" w:sz="8" w:space="0" w:color="auto"/>
            </w:tcBorders>
            <w:shd w:val="clear" w:color="auto" w:fill="auto"/>
            <w:vAlign w:val="center"/>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564 424,99</w:t>
            </w:r>
          </w:p>
        </w:tc>
        <w:tc>
          <w:tcPr>
            <w:tcW w:w="2410" w:type="dxa"/>
            <w:tcBorders>
              <w:top w:val="nil"/>
              <w:left w:val="nil"/>
              <w:bottom w:val="single" w:sz="8" w:space="0" w:color="auto"/>
              <w:right w:val="single" w:sz="8" w:space="0" w:color="auto"/>
            </w:tcBorders>
            <w:shd w:val="clear" w:color="auto" w:fill="auto"/>
            <w:vAlign w:val="center"/>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28:02:000128:1181</w:t>
            </w:r>
          </w:p>
        </w:tc>
        <w:tc>
          <w:tcPr>
            <w:tcW w:w="1984" w:type="dxa"/>
            <w:tcBorders>
              <w:top w:val="nil"/>
              <w:left w:val="nil"/>
              <w:bottom w:val="single" w:sz="8" w:space="0" w:color="auto"/>
              <w:right w:val="single" w:sz="8" w:space="0" w:color="auto"/>
            </w:tcBorders>
            <w:shd w:val="clear" w:color="auto" w:fill="auto"/>
            <w:vAlign w:val="center"/>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 xml:space="preserve">62,8 </w:t>
            </w:r>
            <w:proofErr w:type="spellStart"/>
            <w:r w:rsidRPr="007E48EC">
              <w:rPr>
                <w:rFonts w:ascii="Times New Roman" w:hAnsi="Times New Roman" w:cs="Times New Roman"/>
                <w:sz w:val="24"/>
                <w:szCs w:val="24"/>
              </w:rPr>
              <w:t>кв.м</w:t>
            </w:r>
            <w:proofErr w:type="spellEnd"/>
            <w:r w:rsidRPr="007E48EC">
              <w:rPr>
                <w:rFonts w:ascii="Times New Roman" w:hAnsi="Times New Roman" w:cs="Times New Roman"/>
                <w:sz w:val="24"/>
                <w:szCs w:val="24"/>
              </w:rPr>
              <w:t>.</w:t>
            </w:r>
          </w:p>
        </w:tc>
        <w:tc>
          <w:tcPr>
            <w:tcW w:w="5245" w:type="dxa"/>
            <w:tcBorders>
              <w:top w:val="nil"/>
              <w:left w:val="nil"/>
              <w:bottom w:val="single" w:sz="8" w:space="0" w:color="auto"/>
              <w:right w:val="single" w:sz="8" w:space="0" w:color="auto"/>
            </w:tcBorders>
          </w:tcPr>
          <w:p w:rsidR="007E48EC" w:rsidRPr="007E48EC" w:rsidRDefault="007E48EC" w:rsidP="00AD2641">
            <w:pPr>
              <w:suppressAutoHyphens/>
              <w:spacing w:after="0" w:line="240" w:lineRule="auto"/>
              <w:jc w:val="both"/>
              <w:rPr>
                <w:rFonts w:ascii="Times New Roman" w:hAnsi="Times New Roman" w:cs="Times New Roman"/>
                <w:sz w:val="24"/>
                <w:szCs w:val="24"/>
              </w:rPr>
            </w:pPr>
            <w:r w:rsidRPr="007E48EC">
              <w:rPr>
                <w:rFonts w:ascii="Times New Roman" w:hAnsi="Times New Roman" w:cs="Times New Roman"/>
                <w:sz w:val="24"/>
                <w:szCs w:val="24"/>
              </w:rPr>
              <w:t>Одноэтажное здание, год постройки – 1971, фундамент – бетонный, стены-кирпичные, перекрыти</w:t>
            </w:r>
            <w:proofErr w:type="gramStart"/>
            <w:r w:rsidRPr="007E48EC">
              <w:rPr>
                <w:rFonts w:ascii="Times New Roman" w:hAnsi="Times New Roman" w:cs="Times New Roman"/>
                <w:sz w:val="24"/>
                <w:szCs w:val="24"/>
              </w:rPr>
              <w:t>я-</w:t>
            </w:r>
            <w:proofErr w:type="gramEnd"/>
            <w:r w:rsidRPr="007E48EC">
              <w:rPr>
                <w:rFonts w:ascii="Times New Roman" w:hAnsi="Times New Roman" w:cs="Times New Roman"/>
                <w:sz w:val="24"/>
                <w:szCs w:val="24"/>
              </w:rPr>
              <w:t xml:space="preserve"> деревянное отепленное, крыша –шифер, полы – бетонные, окна – двойные глухие, двери – филенчатые, внутренняя отделка - штукатурка, окраска, имеется электроснабжение, отопление отключено, техническое состояние удовлетворительное.</w:t>
            </w:r>
          </w:p>
        </w:tc>
      </w:tr>
      <w:tr w:rsidR="007E48EC" w:rsidRPr="007E48EC" w:rsidTr="007E48EC">
        <w:trPr>
          <w:trHeight w:val="67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3</w:t>
            </w:r>
          </w:p>
        </w:tc>
        <w:tc>
          <w:tcPr>
            <w:tcW w:w="2235" w:type="dxa"/>
            <w:tcBorders>
              <w:top w:val="nil"/>
              <w:left w:val="nil"/>
              <w:bottom w:val="single" w:sz="8" w:space="0" w:color="auto"/>
              <w:right w:val="single" w:sz="8" w:space="0" w:color="auto"/>
            </w:tcBorders>
            <w:shd w:val="clear" w:color="auto" w:fill="auto"/>
            <w:vAlign w:val="center"/>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Ограждение металлическое</w:t>
            </w:r>
          </w:p>
        </w:tc>
        <w:tc>
          <w:tcPr>
            <w:tcW w:w="2126" w:type="dxa"/>
            <w:tcBorders>
              <w:top w:val="nil"/>
              <w:left w:val="nil"/>
              <w:bottom w:val="single" w:sz="8" w:space="0" w:color="auto"/>
              <w:right w:val="single" w:sz="8" w:space="0" w:color="auto"/>
            </w:tcBorders>
            <w:shd w:val="clear" w:color="auto" w:fill="auto"/>
            <w:vAlign w:val="center"/>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746 410,65</w:t>
            </w:r>
          </w:p>
        </w:tc>
        <w:tc>
          <w:tcPr>
            <w:tcW w:w="2410" w:type="dxa"/>
            <w:tcBorders>
              <w:top w:val="nil"/>
              <w:left w:val="nil"/>
              <w:bottom w:val="single" w:sz="8" w:space="0" w:color="auto"/>
              <w:right w:val="single" w:sz="8" w:space="0" w:color="auto"/>
            </w:tcBorders>
            <w:shd w:val="clear" w:color="auto" w:fill="auto"/>
            <w:vAlign w:val="center"/>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w:t>
            </w:r>
          </w:p>
        </w:tc>
        <w:tc>
          <w:tcPr>
            <w:tcW w:w="1984" w:type="dxa"/>
            <w:tcBorders>
              <w:top w:val="nil"/>
              <w:left w:val="nil"/>
              <w:bottom w:val="single" w:sz="8" w:space="0" w:color="auto"/>
              <w:right w:val="single" w:sz="8" w:space="0" w:color="auto"/>
            </w:tcBorders>
            <w:shd w:val="clear" w:color="auto" w:fill="auto"/>
            <w:vAlign w:val="center"/>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100,0 м.</w:t>
            </w:r>
          </w:p>
        </w:tc>
        <w:tc>
          <w:tcPr>
            <w:tcW w:w="5245" w:type="dxa"/>
            <w:tcBorders>
              <w:top w:val="nil"/>
              <w:left w:val="nil"/>
              <w:bottom w:val="single" w:sz="8" w:space="0" w:color="auto"/>
              <w:right w:val="single" w:sz="8" w:space="0" w:color="auto"/>
            </w:tcBorders>
          </w:tcPr>
          <w:p w:rsidR="007E48EC" w:rsidRPr="007E48EC" w:rsidRDefault="007E48EC" w:rsidP="00AD2641">
            <w:pPr>
              <w:suppressAutoHyphens/>
              <w:spacing w:after="0" w:line="240" w:lineRule="auto"/>
              <w:jc w:val="both"/>
              <w:rPr>
                <w:rFonts w:ascii="Times New Roman" w:hAnsi="Times New Roman" w:cs="Times New Roman"/>
                <w:sz w:val="24"/>
                <w:szCs w:val="24"/>
              </w:rPr>
            </w:pPr>
            <w:r w:rsidRPr="007E48EC">
              <w:rPr>
                <w:rFonts w:ascii="Times New Roman" w:hAnsi="Times New Roman" w:cs="Times New Roman"/>
                <w:sz w:val="24"/>
                <w:szCs w:val="24"/>
              </w:rPr>
              <w:t>Высота до 2-х метров, материал - металлический на металлических стойках, техническое состояние удовлетворительное.</w:t>
            </w:r>
          </w:p>
        </w:tc>
      </w:tr>
      <w:tr w:rsidR="007E48EC" w:rsidRPr="007E48EC" w:rsidTr="007E48EC">
        <w:trPr>
          <w:trHeight w:val="963"/>
        </w:trPr>
        <w:tc>
          <w:tcPr>
            <w:tcW w:w="600" w:type="dxa"/>
            <w:tcBorders>
              <w:top w:val="nil"/>
              <w:left w:val="single" w:sz="8" w:space="0" w:color="auto"/>
              <w:bottom w:val="single" w:sz="8" w:space="0" w:color="000000"/>
              <w:right w:val="single" w:sz="8" w:space="0" w:color="auto"/>
            </w:tcBorders>
            <w:shd w:val="clear" w:color="auto" w:fill="auto"/>
            <w:vAlign w:val="center"/>
            <w:hideMark/>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4</w:t>
            </w:r>
          </w:p>
        </w:tc>
        <w:tc>
          <w:tcPr>
            <w:tcW w:w="2235" w:type="dxa"/>
            <w:tcBorders>
              <w:top w:val="nil"/>
              <w:left w:val="single" w:sz="8" w:space="0" w:color="auto"/>
              <w:bottom w:val="single" w:sz="8" w:space="0" w:color="000000"/>
              <w:right w:val="single" w:sz="8" w:space="0" w:color="auto"/>
            </w:tcBorders>
            <w:shd w:val="clear" w:color="auto" w:fill="auto"/>
            <w:vAlign w:val="center"/>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Забор деревянный</w:t>
            </w:r>
          </w:p>
        </w:tc>
        <w:tc>
          <w:tcPr>
            <w:tcW w:w="2126" w:type="dxa"/>
            <w:tcBorders>
              <w:top w:val="nil"/>
              <w:left w:val="single" w:sz="8" w:space="0" w:color="auto"/>
              <w:bottom w:val="single" w:sz="8" w:space="0" w:color="000000"/>
              <w:right w:val="single" w:sz="8" w:space="0" w:color="auto"/>
            </w:tcBorders>
            <w:shd w:val="clear" w:color="auto" w:fill="auto"/>
            <w:vAlign w:val="center"/>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287 543,06</w:t>
            </w:r>
          </w:p>
        </w:tc>
        <w:tc>
          <w:tcPr>
            <w:tcW w:w="2410" w:type="dxa"/>
            <w:tcBorders>
              <w:top w:val="nil"/>
              <w:left w:val="single" w:sz="8" w:space="0" w:color="auto"/>
              <w:bottom w:val="single" w:sz="8" w:space="0" w:color="000000"/>
              <w:right w:val="single" w:sz="8" w:space="0" w:color="auto"/>
            </w:tcBorders>
            <w:shd w:val="clear" w:color="auto" w:fill="auto"/>
            <w:vAlign w:val="center"/>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w:t>
            </w:r>
          </w:p>
        </w:tc>
        <w:tc>
          <w:tcPr>
            <w:tcW w:w="1984" w:type="dxa"/>
            <w:tcBorders>
              <w:top w:val="nil"/>
              <w:left w:val="single" w:sz="8" w:space="0" w:color="auto"/>
              <w:bottom w:val="single" w:sz="8" w:space="0" w:color="000000"/>
              <w:right w:val="single" w:sz="8" w:space="0" w:color="auto"/>
            </w:tcBorders>
            <w:shd w:val="clear" w:color="auto" w:fill="auto"/>
            <w:vAlign w:val="center"/>
          </w:tcPr>
          <w:p w:rsidR="007E48EC" w:rsidRPr="007E48EC" w:rsidRDefault="007E48EC" w:rsidP="00AD2641">
            <w:pPr>
              <w:suppressAutoHyphens/>
              <w:spacing w:after="0" w:line="240" w:lineRule="auto"/>
              <w:jc w:val="center"/>
              <w:rPr>
                <w:rFonts w:ascii="Times New Roman" w:hAnsi="Times New Roman" w:cs="Times New Roman"/>
                <w:sz w:val="24"/>
                <w:szCs w:val="24"/>
              </w:rPr>
            </w:pPr>
            <w:r w:rsidRPr="007E48EC">
              <w:rPr>
                <w:rFonts w:ascii="Times New Roman" w:hAnsi="Times New Roman" w:cs="Times New Roman"/>
                <w:sz w:val="24"/>
                <w:szCs w:val="24"/>
              </w:rPr>
              <w:t>235,0 м.</w:t>
            </w:r>
          </w:p>
        </w:tc>
        <w:tc>
          <w:tcPr>
            <w:tcW w:w="5245" w:type="dxa"/>
            <w:tcBorders>
              <w:top w:val="single" w:sz="8" w:space="0" w:color="auto"/>
              <w:left w:val="single" w:sz="8" w:space="0" w:color="auto"/>
              <w:bottom w:val="single" w:sz="8" w:space="0" w:color="auto"/>
              <w:right w:val="single" w:sz="8" w:space="0" w:color="auto"/>
            </w:tcBorders>
          </w:tcPr>
          <w:p w:rsidR="007E48EC" w:rsidRPr="007E48EC" w:rsidRDefault="007E48EC" w:rsidP="00AD2641">
            <w:pPr>
              <w:suppressAutoHyphens/>
              <w:spacing w:after="0" w:line="240" w:lineRule="auto"/>
              <w:jc w:val="both"/>
              <w:rPr>
                <w:rFonts w:ascii="Times New Roman" w:hAnsi="Times New Roman" w:cs="Times New Roman"/>
                <w:sz w:val="24"/>
                <w:szCs w:val="24"/>
              </w:rPr>
            </w:pPr>
            <w:r w:rsidRPr="007E48EC">
              <w:rPr>
                <w:rFonts w:ascii="Times New Roman" w:hAnsi="Times New Roman" w:cs="Times New Roman"/>
                <w:sz w:val="24"/>
                <w:szCs w:val="24"/>
              </w:rPr>
              <w:t>Высота до 2-х метров, материал – сплошной деревянный на деревянных столбах, техническое состояние удовлетворительное.</w:t>
            </w:r>
          </w:p>
        </w:tc>
      </w:tr>
    </w:tbl>
    <w:p w:rsidR="007E48EC" w:rsidRPr="007E48EC" w:rsidRDefault="007E48EC" w:rsidP="00AD2641">
      <w:pPr>
        <w:widowControl w:val="0"/>
        <w:suppressAutoHyphens/>
        <w:spacing w:after="0" w:line="240" w:lineRule="auto"/>
        <w:jc w:val="center"/>
        <w:rPr>
          <w:rFonts w:ascii="Times New Roman" w:hAnsi="Times New Roman" w:cs="Times New Roman"/>
          <w:sz w:val="24"/>
          <w:szCs w:val="24"/>
        </w:rPr>
      </w:pPr>
    </w:p>
    <w:p w:rsidR="00753F97" w:rsidRDefault="00753F97" w:rsidP="006B718F">
      <w:pPr>
        <w:spacing w:after="0" w:line="240" w:lineRule="auto"/>
        <w:jc w:val="right"/>
        <w:rPr>
          <w:rFonts w:ascii="Times New Roman" w:eastAsia="Times New Roman" w:hAnsi="Times New Roman" w:cs="Times New Roman"/>
          <w:color w:val="000000"/>
          <w:sz w:val="24"/>
          <w:szCs w:val="24"/>
          <w:lang w:eastAsia="ru-RU"/>
        </w:rPr>
      </w:pPr>
    </w:p>
    <w:sectPr w:rsidR="00753F97" w:rsidSect="007E48EC">
      <w:pgSz w:w="16838" w:h="11906" w:orient="landscape"/>
      <w:pgMar w:top="993" w:right="536"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3C54"/>
    <w:rsid w:val="00050835"/>
    <w:rsid w:val="000522C1"/>
    <w:rsid w:val="0005694E"/>
    <w:rsid w:val="00060C86"/>
    <w:rsid w:val="000642CF"/>
    <w:rsid w:val="00067D13"/>
    <w:rsid w:val="000731EB"/>
    <w:rsid w:val="00075259"/>
    <w:rsid w:val="000840E5"/>
    <w:rsid w:val="00086591"/>
    <w:rsid w:val="00087364"/>
    <w:rsid w:val="00090404"/>
    <w:rsid w:val="00091246"/>
    <w:rsid w:val="00094A40"/>
    <w:rsid w:val="00096C27"/>
    <w:rsid w:val="000A1269"/>
    <w:rsid w:val="000A1C8B"/>
    <w:rsid w:val="000A4532"/>
    <w:rsid w:val="000A5445"/>
    <w:rsid w:val="000B24E2"/>
    <w:rsid w:val="000B41AF"/>
    <w:rsid w:val="000B4C21"/>
    <w:rsid w:val="000B7D24"/>
    <w:rsid w:val="000C680E"/>
    <w:rsid w:val="000C7554"/>
    <w:rsid w:val="000D223C"/>
    <w:rsid w:val="000D7384"/>
    <w:rsid w:val="000F2105"/>
    <w:rsid w:val="000F3822"/>
    <w:rsid w:val="000F7D1D"/>
    <w:rsid w:val="00100385"/>
    <w:rsid w:val="00106101"/>
    <w:rsid w:val="001146CE"/>
    <w:rsid w:val="00115050"/>
    <w:rsid w:val="001160E5"/>
    <w:rsid w:val="00117F70"/>
    <w:rsid w:val="001205A4"/>
    <w:rsid w:val="00121AE0"/>
    <w:rsid w:val="00122E08"/>
    <w:rsid w:val="00130608"/>
    <w:rsid w:val="00132B53"/>
    <w:rsid w:val="00133100"/>
    <w:rsid w:val="00133AAC"/>
    <w:rsid w:val="001366CA"/>
    <w:rsid w:val="00141DB3"/>
    <w:rsid w:val="00144B67"/>
    <w:rsid w:val="001507ED"/>
    <w:rsid w:val="00151647"/>
    <w:rsid w:val="00151E8D"/>
    <w:rsid w:val="001546C2"/>
    <w:rsid w:val="0016682F"/>
    <w:rsid w:val="00176724"/>
    <w:rsid w:val="001770FC"/>
    <w:rsid w:val="00182AE8"/>
    <w:rsid w:val="001834F7"/>
    <w:rsid w:val="00191F77"/>
    <w:rsid w:val="00193074"/>
    <w:rsid w:val="001976C8"/>
    <w:rsid w:val="001A10D3"/>
    <w:rsid w:val="001A229F"/>
    <w:rsid w:val="001A32C2"/>
    <w:rsid w:val="001A5C6F"/>
    <w:rsid w:val="001A5CCE"/>
    <w:rsid w:val="001B6F87"/>
    <w:rsid w:val="001C1696"/>
    <w:rsid w:val="001C2116"/>
    <w:rsid w:val="001C5191"/>
    <w:rsid w:val="001D0984"/>
    <w:rsid w:val="001E7573"/>
    <w:rsid w:val="001F4EEA"/>
    <w:rsid w:val="00203626"/>
    <w:rsid w:val="00204F7B"/>
    <w:rsid w:val="00213256"/>
    <w:rsid w:val="0021537C"/>
    <w:rsid w:val="00223E1A"/>
    <w:rsid w:val="0022474A"/>
    <w:rsid w:val="00226F01"/>
    <w:rsid w:val="00237C09"/>
    <w:rsid w:val="0024490F"/>
    <w:rsid w:val="00246043"/>
    <w:rsid w:val="0025519D"/>
    <w:rsid w:val="00256227"/>
    <w:rsid w:val="00262A92"/>
    <w:rsid w:val="00262B67"/>
    <w:rsid w:val="00264ED0"/>
    <w:rsid w:val="00265850"/>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22785"/>
    <w:rsid w:val="003260AB"/>
    <w:rsid w:val="00335578"/>
    <w:rsid w:val="00337718"/>
    <w:rsid w:val="0034261E"/>
    <w:rsid w:val="00342DF1"/>
    <w:rsid w:val="0035020B"/>
    <w:rsid w:val="0035085E"/>
    <w:rsid w:val="00352318"/>
    <w:rsid w:val="003541CA"/>
    <w:rsid w:val="00354989"/>
    <w:rsid w:val="003637AF"/>
    <w:rsid w:val="00371B60"/>
    <w:rsid w:val="00383295"/>
    <w:rsid w:val="003839A3"/>
    <w:rsid w:val="00383A19"/>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E61FB"/>
    <w:rsid w:val="003F65A9"/>
    <w:rsid w:val="003F7C01"/>
    <w:rsid w:val="00401595"/>
    <w:rsid w:val="00403878"/>
    <w:rsid w:val="00404A98"/>
    <w:rsid w:val="00407FF8"/>
    <w:rsid w:val="00422F2B"/>
    <w:rsid w:val="00424044"/>
    <w:rsid w:val="0043198B"/>
    <w:rsid w:val="004338C3"/>
    <w:rsid w:val="004407AA"/>
    <w:rsid w:val="0044601B"/>
    <w:rsid w:val="004523DE"/>
    <w:rsid w:val="00453557"/>
    <w:rsid w:val="004549A1"/>
    <w:rsid w:val="0045587D"/>
    <w:rsid w:val="00467E62"/>
    <w:rsid w:val="00470267"/>
    <w:rsid w:val="004709FB"/>
    <w:rsid w:val="00473766"/>
    <w:rsid w:val="00473CEE"/>
    <w:rsid w:val="00494881"/>
    <w:rsid w:val="004A15A9"/>
    <w:rsid w:val="004A6F47"/>
    <w:rsid w:val="004C4C55"/>
    <w:rsid w:val="004C635A"/>
    <w:rsid w:val="004D18CD"/>
    <w:rsid w:val="004D2191"/>
    <w:rsid w:val="004D2A43"/>
    <w:rsid w:val="004D3A88"/>
    <w:rsid w:val="004D5EDC"/>
    <w:rsid w:val="004D70C7"/>
    <w:rsid w:val="004E2740"/>
    <w:rsid w:val="004F687C"/>
    <w:rsid w:val="00510427"/>
    <w:rsid w:val="00512961"/>
    <w:rsid w:val="00520087"/>
    <w:rsid w:val="00531AE4"/>
    <w:rsid w:val="00532322"/>
    <w:rsid w:val="00532E55"/>
    <w:rsid w:val="00534724"/>
    <w:rsid w:val="005372EE"/>
    <w:rsid w:val="00541D55"/>
    <w:rsid w:val="00542CFF"/>
    <w:rsid w:val="00557309"/>
    <w:rsid w:val="005604DA"/>
    <w:rsid w:val="0056186E"/>
    <w:rsid w:val="005643AC"/>
    <w:rsid w:val="0056483D"/>
    <w:rsid w:val="00564ADE"/>
    <w:rsid w:val="005731F1"/>
    <w:rsid w:val="00575722"/>
    <w:rsid w:val="00580F41"/>
    <w:rsid w:val="00582A62"/>
    <w:rsid w:val="00585487"/>
    <w:rsid w:val="0058686F"/>
    <w:rsid w:val="00590A76"/>
    <w:rsid w:val="00591E70"/>
    <w:rsid w:val="00597643"/>
    <w:rsid w:val="005A1741"/>
    <w:rsid w:val="005B1782"/>
    <w:rsid w:val="005B56B4"/>
    <w:rsid w:val="005C09E3"/>
    <w:rsid w:val="005C7D01"/>
    <w:rsid w:val="005D0F35"/>
    <w:rsid w:val="005D3789"/>
    <w:rsid w:val="005D3F53"/>
    <w:rsid w:val="005D4857"/>
    <w:rsid w:val="005D55FF"/>
    <w:rsid w:val="005D6730"/>
    <w:rsid w:val="005E3618"/>
    <w:rsid w:val="005E3FA4"/>
    <w:rsid w:val="005E4BC3"/>
    <w:rsid w:val="005E55CF"/>
    <w:rsid w:val="005E701D"/>
    <w:rsid w:val="005F1974"/>
    <w:rsid w:val="005F79E2"/>
    <w:rsid w:val="005F7BF4"/>
    <w:rsid w:val="0060009E"/>
    <w:rsid w:val="00602021"/>
    <w:rsid w:val="00602E0E"/>
    <w:rsid w:val="006043B9"/>
    <w:rsid w:val="00607520"/>
    <w:rsid w:val="0061184E"/>
    <w:rsid w:val="00614CE6"/>
    <w:rsid w:val="00616493"/>
    <w:rsid w:val="00617E9E"/>
    <w:rsid w:val="0062006A"/>
    <w:rsid w:val="00634790"/>
    <w:rsid w:val="0064034B"/>
    <w:rsid w:val="006418A5"/>
    <w:rsid w:val="00642591"/>
    <w:rsid w:val="00645219"/>
    <w:rsid w:val="006529E6"/>
    <w:rsid w:val="00655670"/>
    <w:rsid w:val="00662A46"/>
    <w:rsid w:val="006642D6"/>
    <w:rsid w:val="00665F26"/>
    <w:rsid w:val="00667A50"/>
    <w:rsid w:val="006726DE"/>
    <w:rsid w:val="00677531"/>
    <w:rsid w:val="00677636"/>
    <w:rsid w:val="0069299A"/>
    <w:rsid w:val="00696BFB"/>
    <w:rsid w:val="006A109A"/>
    <w:rsid w:val="006A5559"/>
    <w:rsid w:val="006B0389"/>
    <w:rsid w:val="006B1FB4"/>
    <w:rsid w:val="006B3790"/>
    <w:rsid w:val="006B718F"/>
    <w:rsid w:val="006C08BE"/>
    <w:rsid w:val="006C2812"/>
    <w:rsid w:val="006C610F"/>
    <w:rsid w:val="006D04E0"/>
    <w:rsid w:val="006D1694"/>
    <w:rsid w:val="006D3BA1"/>
    <w:rsid w:val="006D5333"/>
    <w:rsid w:val="006E1A47"/>
    <w:rsid w:val="006E5674"/>
    <w:rsid w:val="006E5BC4"/>
    <w:rsid w:val="006F611B"/>
    <w:rsid w:val="006F76CB"/>
    <w:rsid w:val="00700FFC"/>
    <w:rsid w:val="00702A43"/>
    <w:rsid w:val="00705893"/>
    <w:rsid w:val="007068B8"/>
    <w:rsid w:val="00713B5F"/>
    <w:rsid w:val="00724D8D"/>
    <w:rsid w:val="00737740"/>
    <w:rsid w:val="0074021A"/>
    <w:rsid w:val="007437BA"/>
    <w:rsid w:val="00745730"/>
    <w:rsid w:val="007463D4"/>
    <w:rsid w:val="00753F97"/>
    <w:rsid w:val="007556D0"/>
    <w:rsid w:val="00755D14"/>
    <w:rsid w:val="00761BD6"/>
    <w:rsid w:val="0076411C"/>
    <w:rsid w:val="00772490"/>
    <w:rsid w:val="0077609D"/>
    <w:rsid w:val="0078177D"/>
    <w:rsid w:val="0078480F"/>
    <w:rsid w:val="007907EE"/>
    <w:rsid w:val="007940FA"/>
    <w:rsid w:val="00795888"/>
    <w:rsid w:val="00795928"/>
    <w:rsid w:val="007A2E5E"/>
    <w:rsid w:val="007A4F1B"/>
    <w:rsid w:val="007A6169"/>
    <w:rsid w:val="007B3B05"/>
    <w:rsid w:val="007B55DC"/>
    <w:rsid w:val="007B6418"/>
    <w:rsid w:val="007B671F"/>
    <w:rsid w:val="007B6FA3"/>
    <w:rsid w:val="007B7412"/>
    <w:rsid w:val="007B7C59"/>
    <w:rsid w:val="007C025B"/>
    <w:rsid w:val="007C55E1"/>
    <w:rsid w:val="007D0B77"/>
    <w:rsid w:val="007D0FB6"/>
    <w:rsid w:val="007D3033"/>
    <w:rsid w:val="007D7DC3"/>
    <w:rsid w:val="007E0E95"/>
    <w:rsid w:val="007E48EC"/>
    <w:rsid w:val="007F1865"/>
    <w:rsid w:val="00800778"/>
    <w:rsid w:val="00803FBD"/>
    <w:rsid w:val="00807F38"/>
    <w:rsid w:val="00833AE0"/>
    <w:rsid w:val="008353F0"/>
    <w:rsid w:val="008378CA"/>
    <w:rsid w:val="0084102D"/>
    <w:rsid w:val="00841843"/>
    <w:rsid w:val="00842359"/>
    <w:rsid w:val="0084478D"/>
    <w:rsid w:val="00845E68"/>
    <w:rsid w:val="0085562F"/>
    <w:rsid w:val="0086021D"/>
    <w:rsid w:val="0086437D"/>
    <w:rsid w:val="00877170"/>
    <w:rsid w:val="00883CCF"/>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349AD"/>
    <w:rsid w:val="00934C00"/>
    <w:rsid w:val="009359A9"/>
    <w:rsid w:val="009370D4"/>
    <w:rsid w:val="00952AD0"/>
    <w:rsid w:val="00954B7C"/>
    <w:rsid w:val="009628BA"/>
    <w:rsid w:val="00965199"/>
    <w:rsid w:val="009755D4"/>
    <w:rsid w:val="00981344"/>
    <w:rsid w:val="00984515"/>
    <w:rsid w:val="00990268"/>
    <w:rsid w:val="0099154B"/>
    <w:rsid w:val="009A1AEB"/>
    <w:rsid w:val="009A497D"/>
    <w:rsid w:val="009C0DFD"/>
    <w:rsid w:val="009C30EC"/>
    <w:rsid w:val="009C3109"/>
    <w:rsid w:val="009C3260"/>
    <w:rsid w:val="009C4CA8"/>
    <w:rsid w:val="009C58C2"/>
    <w:rsid w:val="009C592D"/>
    <w:rsid w:val="009D5AD0"/>
    <w:rsid w:val="009F1DDF"/>
    <w:rsid w:val="009F2228"/>
    <w:rsid w:val="009F611D"/>
    <w:rsid w:val="00A0132E"/>
    <w:rsid w:val="00A06268"/>
    <w:rsid w:val="00A155A6"/>
    <w:rsid w:val="00A16903"/>
    <w:rsid w:val="00A23767"/>
    <w:rsid w:val="00A26773"/>
    <w:rsid w:val="00A32B79"/>
    <w:rsid w:val="00A34215"/>
    <w:rsid w:val="00A36E29"/>
    <w:rsid w:val="00A4183D"/>
    <w:rsid w:val="00A444A4"/>
    <w:rsid w:val="00A453B6"/>
    <w:rsid w:val="00A500BB"/>
    <w:rsid w:val="00A513AC"/>
    <w:rsid w:val="00A516B8"/>
    <w:rsid w:val="00A56CFA"/>
    <w:rsid w:val="00A774FC"/>
    <w:rsid w:val="00A77C3D"/>
    <w:rsid w:val="00A77CAE"/>
    <w:rsid w:val="00A8633D"/>
    <w:rsid w:val="00A91845"/>
    <w:rsid w:val="00A944D6"/>
    <w:rsid w:val="00A97A9E"/>
    <w:rsid w:val="00AB20A5"/>
    <w:rsid w:val="00AB7153"/>
    <w:rsid w:val="00AC2B2A"/>
    <w:rsid w:val="00AD0A6D"/>
    <w:rsid w:val="00AD2641"/>
    <w:rsid w:val="00AD2BDE"/>
    <w:rsid w:val="00AD5D18"/>
    <w:rsid w:val="00AE0F68"/>
    <w:rsid w:val="00AF563F"/>
    <w:rsid w:val="00AF711C"/>
    <w:rsid w:val="00B04583"/>
    <w:rsid w:val="00B164E9"/>
    <w:rsid w:val="00B17385"/>
    <w:rsid w:val="00B21AFD"/>
    <w:rsid w:val="00B305B2"/>
    <w:rsid w:val="00B41B7E"/>
    <w:rsid w:val="00B43735"/>
    <w:rsid w:val="00B510E4"/>
    <w:rsid w:val="00B52095"/>
    <w:rsid w:val="00B53367"/>
    <w:rsid w:val="00B64D6F"/>
    <w:rsid w:val="00B65144"/>
    <w:rsid w:val="00B65A51"/>
    <w:rsid w:val="00B67D8A"/>
    <w:rsid w:val="00B74513"/>
    <w:rsid w:val="00B75E2C"/>
    <w:rsid w:val="00B77487"/>
    <w:rsid w:val="00B81EF3"/>
    <w:rsid w:val="00B85A9B"/>
    <w:rsid w:val="00B877E1"/>
    <w:rsid w:val="00B93BEA"/>
    <w:rsid w:val="00BA1CE8"/>
    <w:rsid w:val="00BA43CD"/>
    <w:rsid w:val="00BB118F"/>
    <w:rsid w:val="00BB5F5D"/>
    <w:rsid w:val="00BC2738"/>
    <w:rsid w:val="00BC46E9"/>
    <w:rsid w:val="00BC562E"/>
    <w:rsid w:val="00BD2CFB"/>
    <w:rsid w:val="00BD40FF"/>
    <w:rsid w:val="00BE002C"/>
    <w:rsid w:val="00BE51B4"/>
    <w:rsid w:val="00BF122F"/>
    <w:rsid w:val="00BF60B8"/>
    <w:rsid w:val="00C013B1"/>
    <w:rsid w:val="00C023D5"/>
    <w:rsid w:val="00C068CC"/>
    <w:rsid w:val="00C10BBD"/>
    <w:rsid w:val="00C13771"/>
    <w:rsid w:val="00C16F9A"/>
    <w:rsid w:val="00C178F7"/>
    <w:rsid w:val="00C17DC6"/>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5EFF"/>
    <w:rsid w:val="00C9036B"/>
    <w:rsid w:val="00C90422"/>
    <w:rsid w:val="00CA225B"/>
    <w:rsid w:val="00CA5C7E"/>
    <w:rsid w:val="00CA63DC"/>
    <w:rsid w:val="00CA6BC5"/>
    <w:rsid w:val="00CA6F69"/>
    <w:rsid w:val="00CA7622"/>
    <w:rsid w:val="00CB04D8"/>
    <w:rsid w:val="00CB1EF2"/>
    <w:rsid w:val="00CC004D"/>
    <w:rsid w:val="00CD28CC"/>
    <w:rsid w:val="00CD2ED0"/>
    <w:rsid w:val="00CD43CC"/>
    <w:rsid w:val="00CD4B1C"/>
    <w:rsid w:val="00CF694B"/>
    <w:rsid w:val="00D10E7C"/>
    <w:rsid w:val="00D12B66"/>
    <w:rsid w:val="00D132EC"/>
    <w:rsid w:val="00D17988"/>
    <w:rsid w:val="00D2177F"/>
    <w:rsid w:val="00D21FBD"/>
    <w:rsid w:val="00D2492D"/>
    <w:rsid w:val="00D2562D"/>
    <w:rsid w:val="00D269D4"/>
    <w:rsid w:val="00D2739C"/>
    <w:rsid w:val="00D31C57"/>
    <w:rsid w:val="00D429F6"/>
    <w:rsid w:val="00D46395"/>
    <w:rsid w:val="00D46979"/>
    <w:rsid w:val="00D50457"/>
    <w:rsid w:val="00D537D2"/>
    <w:rsid w:val="00D563A1"/>
    <w:rsid w:val="00D5668E"/>
    <w:rsid w:val="00D6121F"/>
    <w:rsid w:val="00D629FA"/>
    <w:rsid w:val="00D64BFC"/>
    <w:rsid w:val="00D67D4D"/>
    <w:rsid w:val="00D75849"/>
    <w:rsid w:val="00D8068A"/>
    <w:rsid w:val="00D809F0"/>
    <w:rsid w:val="00D82C48"/>
    <w:rsid w:val="00D8412C"/>
    <w:rsid w:val="00D93CF7"/>
    <w:rsid w:val="00D94638"/>
    <w:rsid w:val="00DA0272"/>
    <w:rsid w:val="00DA1757"/>
    <w:rsid w:val="00DA2255"/>
    <w:rsid w:val="00DA53B6"/>
    <w:rsid w:val="00DA56B6"/>
    <w:rsid w:val="00DB57D7"/>
    <w:rsid w:val="00DB7FA6"/>
    <w:rsid w:val="00DC57BC"/>
    <w:rsid w:val="00DD327B"/>
    <w:rsid w:val="00DD5100"/>
    <w:rsid w:val="00DD6EDA"/>
    <w:rsid w:val="00DE5A5B"/>
    <w:rsid w:val="00DE7CBE"/>
    <w:rsid w:val="00E0338F"/>
    <w:rsid w:val="00E03E66"/>
    <w:rsid w:val="00E04AA9"/>
    <w:rsid w:val="00E06088"/>
    <w:rsid w:val="00E06FF8"/>
    <w:rsid w:val="00E13DA4"/>
    <w:rsid w:val="00E15634"/>
    <w:rsid w:val="00E32693"/>
    <w:rsid w:val="00E3331B"/>
    <w:rsid w:val="00E34F3C"/>
    <w:rsid w:val="00E3551A"/>
    <w:rsid w:val="00E37BDB"/>
    <w:rsid w:val="00E415DE"/>
    <w:rsid w:val="00E420E9"/>
    <w:rsid w:val="00E467FF"/>
    <w:rsid w:val="00E61F2D"/>
    <w:rsid w:val="00E665BB"/>
    <w:rsid w:val="00E666DE"/>
    <w:rsid w:val="00E66CBE"/>
    <w:rsid w:val="00E71B22"/>
    <w:rsid w:val="00E72B4D"/>
    <w:rsid w:val="00E74800"/>
    <w:rsid w:val="00E77444"/>
    <w:rsid w:val="00E8090C"/>
    <w:rsid w:val="00E837E6"/>
    <w:rsid w:val="00E92ACE"/>
    <w:rsid w:val="00E93697"/>
    <w:rsid w:val="00E9468E"/>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57A36"/>
    <w:rsid w:val="00F627DC"/>
    <w:rsid w:val="00F67CB4"/>
    <w:rsid w:val="00F67DF3"/>
    <w:rsid w:val="00F7097D"/>
    <w:rsid w:val="00F7273D"/>
    <w:rsid w:val="00F72EB4"/>
    <w:rsid w:val="00F765B7"/>
    <w:rsid w:val="00F80AF0"/>
    <w:rsid w:val="00F84748"/>
    <w:rsid w:val="00F84C5E"/>
    <w:rsid w:val="00F8600D"/>
    <w:rsid w:val="00F90A46"/>
    <w:rsid w:val="00F92226"/>
    <w:rsid w:val="00F93897"/>
    <w:rsid w:val="00F938AA"/>
    <w:rsid w:val="00F939ED"/>
    <w:rsid w:val="00F960F2"/>
    <w:rsid w:val="00FA18DB"/>
    <w:rsid w:val="00FA3385"/>
    <w:rsid w:val="00FA348A"/>
    <w:rsid w:val="00FA693B"/>
    <w:rsid w:val="00FB0339"/>
    <w:rsid w:val="00FB0EC5"/>
    <w:rsid w:val="00FB1BD1"/>
    <w:rsid w:val="00FB328C"/>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13</Pages>
  <Words>5377</Words>
  <Characters>30651</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35957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231</cp:revision>
  <cp:lastPrinted>2024-10-25T01:21:00Z</cp:lastPrinted>
  <dcterms:created xsi:type="dcterms:W3CDTF">2020-03-25T23:39:00Z</dcterms:created>
  <dcterms:modified xsi:type="dcterms:W3CDTF">2025-01-17T01:56:00Z</dcterms:modified>
</cp:coreProperties>
</file>