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r w:rsidR="000F2329">
        <w:rPr>
          <w:rFonts w:ascii="Times New Roman" w:eastAsia="Times New Roman" w:hAnsi="Times New Roman" w:cs="Times New Roman"/>
          <w:b/>
          <w:bCs/>
          <w:color w:val="000000"/>
          <w:sz w:val="24"/>
          <w:szCs w:val="24"/>
          <w:lang w:eastAsia="ru-RU"/>
        </w:rPr>
        <w:t>Ленина, д. 1</w:t>
      </w:r>
      <w:r w:rsidR="00031868">
        <w:rPr>
          <w:rFonts w:ascii="Times New Roman" w:eastAsia="Times New Roman" w:hAnsi="Times New Roman" w:cs="Times New Roman"/>
          <w:b/>
          <w:bCs/>
          <w:color w:val="000000"/>
          <w:sz w:val="24"/>
          <w:szCs w:val="24"/>
          <w:lang w:eastAsia="ru-RU"/>
        </w:rPr>
        <w:t>0</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B3189" w:rsidRDefault="00EB3189"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9C7CE5"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12 августа </w:t>
      </w:r>
      <w:r w:rsidR="00D03FC1">
        <w:rPr>
          <w:rFonts w:ascii="Times New Roman" w:eastAsia="Times New Roman" w:hAnsi="Times New Roman" w:cs="Times New Roman"/>
          <w:b/>
          <w:bCs/>
          <w:color w:val="000000"/>
          <w:sz w:val="24"/>
          <w:szCs w:val="24"/>
          <w:lang w:eastAsia="ru-RU"/>
        </w:rPr>
        <w:t xml:space="preserve">2022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EC5A8D" w:rsidRPr="00EC5A8D" w:rsidRDefault="00C22CAD" w:rsidP="00EC5A8D">
      <w:pPr>
        <w:widowControl w:val="0"/>
        <w:suppressAutoHyphens/>
        <w:ind w:firstLine="426"/>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EC5A8D" w:rsidRPr="00EC5A8D">
        <w:rPr>
          <w:rFonts w:ascii="Times New Roman" w:hAnsi="Times New Roman" w:cs="Times New Roman"/>
          <w:sz w:val="24"/>
          <w:szCs w:val="24"/>
        </w:rPr>
        <w:t>Решение Белогорского городско</w:t>
      </w:r>
      <w:r w:rsidR="00EC5A8D">
        <w:rPr>
          <w:rFonts w:ascii="Times New Roman" w:hAnsi="Times New Roman" w:cs="Times New Roman"/>
          <w:sz w:val="24"/>
          <w:szCs w:val="24"/>
        </w:rPr>
        <w:t xml:space="preserve">го Совета народных депутатов от </w:t>
      </w:r>
      <w:r w:rsidR="00EC5A8D" w:rsidRPr="00EC5A8D">
        <w:rPr>
          <w:rFonts w:ascii="Times New Roman" w:hAnsi="Times New Roman" w:cs="Times New Roman"/>
          <w:sz w:val="24"/>
          <w:szCs w:val="24"/>
        </w:rPr>
        <w:t>03 марта 2022 года № 10/05 «О внесении изменений в Программу приватизации муниципального имущества города Белогорск</w:t>
      </w:r>
      <w:proofErr w:type="gramEnd"/>
      <w:r w:rsidR="00EC5A8D" w:rsidRPr="00EC5A8D">
        <w:rPr>
          <w:rFonts w:ascii="Times New Roman" w:hAnsi="Times New Roman" w:cs="Times New Roman"/>
          <w:sz w:val="24"/>
          <w:szCs w:val="24"/>
        </w:rPr>
        <w:t xml:space="preserve"> на 2022 год, </w:t>
      </w:r>
      <w:proofErr w:type="gramStart"/>
      <w:r w:rsidR="00EC5A8D" w:rsidRPr="00EC5A8D">
        <w:rPr>
          <w:rFonts w:ascii="Times New Roman" w:hAnsi="Times New Roman" w:cs="Times New Roman"/>
          <w:sz w:val="24"/>
          <w:szCs w:val="24"/>
        </w:rPr>
        <w:t>утвержденную</w:t>
      </w:r>
      <w:proofErr w:type="gramEnd"/>
      <w:r w:rsidR="00EC5A8D" w:rsidRPr="00EC5A8D">
        <w:rPr>
          <w:rFonts w:ascii="Times New Roman" w:hAnsi="Times New Roman" w:cs="Times New Roman"/>
          <w:sz w:val="24"/>
          <w:szCs w:val="24"/>
        </w:rPr>
        <w:t xml:space="preserve"> решением городског</w:t>
      </w:r>
      <w:r w:rsidR="00EC5A8D">
        <w:rPr>
          <w:rFonts w:ascii="Times New Roman" w:hAnsi="Times New Roman" w:cs="Times New Roman"/>
          <w:sz w:val="24"/>
          <w:szCs w:val="24"/>
        </w:rPr>
        <w:t xml:space="preserve">о Совета от 11 ноября 2021 года </w:t>
      </w:r>
      <w:r w:rsidR="00EC5A8D" w:rsidRPr="00EC5A8D">
        <w:rPr>
          <w:rFonts w:ascii="Times New Roman" w:hAnsi="Times New Roman" w:cs="Times New Roman"/>
          <w:sz w:val="24"/>
          <w:szCs w:val="24"/>
        </w:rPr>
        <w:t>№ 02/09».</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0F2329">
        <w:rPr>
          <w:rFonts w:ascii="Times New Roman" w:eastAsia="Times New Roman" w:hAnsi="Times New Roman" w:cs="Times New Roman"/>
          <w:color w:val="000000"/>
          <w:sz w:val="24"/>
          <w:szCs w:val="24"/>
          <w:lang w:eastAsia="ru-RU"/>
        </w:rPr>
        <w:t>Ленина, 1</w:t>
      </w:r>
      <w:r w:rsidR="00EC5A8D">
        <w:rPr>
          <w:rFonts w:ascii="Times New Roman" w:eastAsia="Times New Roman" w:hAnsi="Times New Roman" w:cs="Times New Roman"/>
          <w:color w:val="000000"/>
          <w:sz w:val="24"/>
          <w:szCs w:val="24"/>
          <w:lang w:eastAsia="ru-RU"/>
        </w:rPr>
        <w:t>0</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51714E">
        <w:rPr>
          <w:rFonts w:ascii="Times New Roman" w:eastAsia="Times New Roman" w:hAnsi="Times New Roman" w:cs="Times New Roman"/>
          <w:color w:val="000000"/>
          <w:sz w:val="24"/>
          <w:szCs w:val="24"/>
          <w:lang w:eastAsia="ru-RU"/>
        </w:rPr>
        <w:t xml:space="preserve">Главой муниципального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0F2329">
        <w:rPr>
          <w:rFonts w:ascii="Times New Roman" w:eastAsia="Times New Roman" w:hAnsi="Times New Roman" w:cs="Times New Roman"/>
          <w:color w:val="000000"/>
          <w:sz w:val="24"/>
          <w:szCs w:val="24"/>
          <w:lang w:eastAsia="ru-RU"/>
        </w:rPr>
        <w:t xml:space="preserve">                   </w:t>
      </w:r>
      <w:r w:rsidR="009C7CE5">
        <w:rPr>
          <w:rFonts w:ascii="Times New Roman" w:eastAsia="Times New Roman" w:hAnsi="Times New Roman" w:cs="Times New Roman"/>
          <w:color w:val="000000"/>
          <w:sz w:val="24"/>
          <w:szCs w:val="24"/>
          <w:lang w:eastAsia="ru-RU"/>
        </w:rPr>
        <w:t>10.08.</w:t>
      </w:r>
      <w:r w:rsidR="00EC5A8D">
        <w:rPr>
          <w:rFonts w:ascii="Times New Roman" w:eastAsia="Times New Roman" w:hAnsi="Times New Roman" w:cs="Times New Roman"/>
          <w:color w:val="000000"/>
          <w:sz w:val="24"/>
          <w:szCs w:val="24"/>
          <w:lang w:eastAsia="ru-RU"/>
        </w:rPr>
        <w:t>2022</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0F2329">
        <w:rPr>
          <w:rFonts w:ascii="Times New Roman" w:eastAsia="Times New Roman" w:hAnsi="Times New Roman" w:cs="Times New Roman"/>
          <w:b/>
          <w:color w:val="000000"/>
          <w:sz w:val="24"/>
          <w:szCs w:val="24"/>
          <w:lang w:eastAsia="ru-RU"/>
        </w:rPr>
        <w:t>Ленина, д. 1</w:t>
      </w:r>
      <w:r w:rsidR="00934681">
        <w:rPr>
          <w:rFonts w:ascii="Times New Roman" w:eastAsia="Times New Roman" w:hAnsi="Times New Roman" w:cs="Times New Roman"/>
          <w:b/>
          <w:color w:val="000000"/>
          <w:sz w:val="24"/>
          <w:szCs w:val="24"/>
          <w:lang w:eastAsia="ru-RU"/>
        </w:rPr>
        <w:t>0</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A165D8" w:rsidRPr="00A165D8">
        <w:rPr>
          <w:rFonts w:ascii="Times New Roman" w:eastAsia="Times New Roman" w:hAnsi="Times New Roman" w:cs="Times New Roman"/>
          <w:b/>
          <w:color w:val="000000"/>
          <w:sz w:val="24"/>
          <w:szCs w:val="24"/>
          <w:lang w:eastAsia="ru-RU"/>
        </w:rPr>
        <w:t>1</w:t>
      </w:r>
      <w:r w:rsidR="00673885">
        <w:rPr>
          <w:rFonts w:ascii="Times New Roman" w:eastAsia="Times New Roman" w:hAnsi="Times New Roman" w:cs="Times New Roman"/>
          <w:b/>
          <w:color w:val="000000"/>
          <w:sz w:val="24"/>
          <w:szCs w:val="24"/>
          <w:lang w:eastAsia="ru-RU"/>
        </w:rPr>
        <w:t>3 августа</w:t>
      </w:r>
      <w:r w:rsidR="00A165D8">
        <w:rPr>
          <w:rFonts w:ascii="Times New Roman" w:eastAsia="Times New Roman" w:hAnsi="Times New Roman" w:cs="Times New Roman"/>
          <w:color w:val="000000"/>
          <w:sz w:val="24"/>
          <w:szCs w:val="24"/>
          <w:lang w:eastAsia="ru-RU"/>
        </w:rPr>
        <w:t xml:space="preserve"> </w:t>
      </w:r>
      <w:r w:rsidR="0011597C" w:rsidRPr="0011597C">
        <w:rPr>
          <w:rFonts w:ascii="Times New Roman" w:eastAsia="Times New Roman" w:hAnsi="Times New Roman" w:cs="Times New Roman"/>
          <w:b/>
          <w:color w:val="000000"/>
          <w:sz w:val="24"/>
          <w:szCs w:val="24"/>
          <w:lang w:eastAsia="ru-RU"/>
        </w:rPr>
        <w:t>2022</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673885" w:rsidRPr="00673885">
        <w:rPr>
          <w:rFonts w:ascii="Times New Roman" w:eastAsia="Times New Roman" w:hAnsi="Times New Roman" w:cs="Times New Roman"/>
          <w:b/>
          <w:color w:val="000000"/>
          <w:sz w:val="24"/>
          <w:szCs w:val="24"/>
          <w:lang w:eastAsia="ru-RU"/>
        </w:rPr>
        <w:t>16 сентября</w:t>
      </w:r>
      <w:r w:rsidR="00673885">
        <w:rPr>
          <w:rFonts w:ascii="Times New Roman" w:eastAsia="Times New Roman" w:hAnsi="Times New Roman" w:cs="Times New Roman"/>
          <w:color w:val="000000"/>
          <w:sz w:val="24"/>
          <w:szCs w:val="24"/>
          <w:lang w:eastAsia="ru-RU"/>
        </w:rPr>
        <w:t xml:space="preserve"> </w:t>
      </w:r>
      <w:r w:rsidR="0011597C" w:rsidRPr="0011597C">
        <w:rPr>
          <w:rFonts w:ascii="Times New Roman" w:eastAsia="Times New Roman" w:hAnsi="Times New Roman" w:cs="Times New Roman"/>
          <w:b/>
          <w:color w:val="000000"/>
          <w:sz w:val="24"/>
          <w:szCs w:val="24"/>
          <w:lang w:eastAsia="ru-RU"/>
        </w:rPr>
        <w:t>2022</w:t>
      </w:r>
      <w:r w:rsidR="0011597C">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A165D8" w:rsidRPr="00A165D8">
        <w:rPr>
          <w:rFonts w:ascii="Times New Roman" w:eastAsia="Times New Roman" w:hAnsi="Times New Roman" w:cs="Times New Roman"/>
          <w:b/>
          <w:color w:val="000000"/>
          <w:sz w:val="24"/>
          <w:szCs w:val="24"/>
          <w:lang w:eastAsia="ru-RU"/>
        </w:rPr>
        <w:t>1</w:t>
      </w:r>
      <w:r w:rsidR="00673885">
        <w:rPr>
          <w:rFonts w:ascii="Times New Roman" w:eastAsia="Times New Roman" w:hAnsi="Times New Roman" w:cs="Times New Roman"/>
          <w:b/>
          <w:color w:val="000000"/>
          <w:sz w:val="24"/>
          <w:szCs w:val="24"/>
          <w:lang w:eastAsia="ru-RU"/>
        </w:rPr>
        <w:t xml:space="preserve">9 сентября </w:t>
      </w:r>
      <w:r w:rsidR="0011597C" w:rsidRPr="0011597C">
        <w:rPr>
          <w:rFonts w:ascii="Times New Roman" w:eastAsia="Times New Roman" w:hAnsi="Times New Roman" w:cs="Times New Roman"/>
          <w:b/>
          <w:color w:val="000000"/>
          <w:sz w:val="24"/>
          <w:szCs w:val="24"/>
          <w:lang w:eastAsia="ru-RU"/>
        </w:rPr>
        <w:t>2022 года</w:t>
      </w:r>
      <w:r>
        <w:rPr>
          <w:rFonts w:ascii="Times New Roman" w:eastAsia="Times New Roman" w:hAnsi="Times New Roman" w:cs="Times New Roman"/>
          <w:b/>
          <w:bCs/>
          <w:color w:val="000000"/>
          <w:sz w:val="24"/>
          <w:szCs w:val="24"/>
          <w:lang w:eastAsia="ru-RU"/>
        </w:rPr>
        <w:t xml:space="preserve">  0</w:t>
      </w:r>
      <w:r w:rsidR="000D5110">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w:t>
      </w:r>
      <w:r w:rsidR="003D7228">
        <w:rPr>
          <w:rFonts w:ascii="Times New Roman" w:eastAsia="Times New Roman" w:hAnsi="Times New Roman" w:cs="Times New Roman"/>
          <w:color w:val="000000"/>
          <w:sz w:val="24"/>
          <w:szCs w:val="24"/>
          <w:lang w:eastAsia="ru-RU"/>
        </w:rPr>
        <w:t xml:space="preserve"> </w:t>
      </w:r>
      <w:bookmarkStart w:id="0" w:name="_GoBack"/>
      <w:r w:rsidR="00673885" w:rsidRPr="00673885">
        <w:rPr>
          <w:rFonts w:ascii="Times New Roman" w:eastAsia="Times New Roman" w:hAnsi="Times New Roman" w:cs="Times New Roman"/>
          <w:b/>
          <w:color w:val="000000"/>
          <w:sz w:val="24"/>
          <w:szCs w:val="24"/>
          <w:lang w:eastAsia="ru-RU"/>
        </w:rPr>
        <w:t>21 сентября</w:t>
      </w:r>
      <w:r w:rsidR="00673885">
        <w:rPr>
          <w:rFonts w:ascii="Times New Roman" w:eastAsia="Times New Roman" w:hAnsi="Times New Roman" w:cs="Times New Roman"/>
          <w:color w:val="000000"/>
          <w:sz w:val="24"/>
          <w:szCs w:val="24"/>
          <w:lang w:eastAsia="ru-RU"/>
        </w:rPr>
        <w:t xml:space="preserve"> </w:t>
      </w:r>
      <w:r w:rsidR="000D5110" w:rsidRPr="000D5110">
        <w:rPr>
          <w:rFonts w:ascii="Times New Roman" w:eastAsia="Times New Roman" w:hAnsi="Times New Roman" w:cs="Times New Roman"/>
          <w:b/>
          <w:color w:val="000000"/>
          <w:sz w:val="24"/>
          <w:szCs w:val="24"/>
          <w:lang w:eastAsia="ru-RU"/>
        </w:rPr>
        <w:t xml:space="preserve">2022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D5110">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bookmarkEnd w:id="0"/>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0E06DF">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9B51BD" w:rsidRPr="00C53B3B" w:rsidRDefault="009B51BD" w:rsidP="009B51BD">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231A9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76AE7"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002046C4">
        <w:rPr>
          <w:rFonts w:ascii="Times New Roman" w:eastAsia="Times New Roman" w:hAnsi="Times New Roman" w:cs="Times New Roman"/>
          <w:color w:val="000000"/>
          <w:sz w:val="24"/>
          <w:szCs w:val="24"/>
          <w:lang w:eastAsia="ru-RU"/>
        </w:rPr>
        <w:t xml:space="preserve"> </w:t>
      </w:r>
      <w:r w:rsidR="007D234B">
        <w:rPr>
          <w:rFonts w:ascii="Times New Roman" w:eastAsia="Times New Roman" w:hAnsi="Times New Roman" w:cs="Times New Roman"/>
          <w:color w:val="000000"/>
          <w:sz w:val="24"/>
          <w:szCs w:val="24"/>
          <w:lang w:eastAsia="ru-RU"/>
        </w:rPr>
        <w:t xml:space="preserve">аукционы </w:t>
      </w:r>
      <w:r w:rsidR="002046C4">
        <w:rPr>
          <w:rFonts w:ascii="Times New Roman" w:eastAsia="Times New Roman" w:hAnsi="Times New Roman" w:cs="Times New Roman"/>
          <w:color w:val="000000"/>
          <w:sz w:val="24"/>
          <w:szCs w:val="24"/>
          <w:lang w:eastAsia="ru-RU"/>
        </w:rPr>
        <w:t>не состоял</w:t>
      </w:r>
      <w:r w:rsidR="007D234B">
        <w:rPr>
          <w:rFonts w:ascii="Times New Roman" w:eastAsia="Times New Roman" w:hAnsi="Times New Roman" w:cs="Times New Roman"/>
          <w:color w:val="000000"/>
          <w:sz w:val="24"/>
          <w:szCs w:val="24"/>
          <w:lang w:eastAsia="ru-RU"/>
        </w:rPr>
        <w:t>ись,</w:t>
      </w:r>
      <w:r w:rsidR="002046C4">
        <w:rPr>
          <w:rFonts w:ascii="Times New Roman" w:eastAsia="Times New Roman" w:hAnsi="Times New Roman" w:cs="Times New Roman"/>
          <w:color w:val="000000"/>
          <w:sz w:val="24"/>
          <w:szCs w:val="24"/>
          <w:lang w:eastAsia="ru-RU"/>
        </w:rPr>
        <w:t xml:space="preserve"> итоги от 06.07.2022</w:t>
      </w:r>
      <w:r w:rsidR="00DD07B7">
        <w:rPr>
          <w:rFonts w:ascii="Times New Roman" w:eastAsia="Times New Roman" w:hAnsi="Times New Roman" w:cs="Times New Roman"/>
          <w:color w:val="000000"/>
          <w:sz w:val="24"/>
          <w:szCs w:val="24"/>
          <w:lang w:eastAsia="ru-RU"/>
        </w:rPr>
        <w:t>,10.08.2022</w:t>
      </w:r>
      <w:r w:rsidR="00C90B7E">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1628F3" w:rsidP="00AF41C3">
      <w:pPr>
        <w:spacing w:after="0" w:line="240" w:lineRule="auto"/>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AD5EB9" w:rsidRPr="00AD5EB9">
        <w:rPr>
          <w:sz w:val="24"/>
          <w:szCs w:val="24"/>
        </w:rPr>
        <w:t>28:02:000133:417</w:t>
      </w:r>
      <w:r w:rsidRPr="00AD5EB9">
        <w:rPr>
          <w:rFonts w:ascii="Times New Roman" w:eastAsia="Times New Roman" w:hAnsi="Times New Roman" w:cs="Times New Roman"/>
          <w:color w:val="000000"/>
          <w:sz w:val="24"/>
          <w:szCs w:val="24"/>
          <w:lang w:eastAsia="ru-RU"/>
        </w:rPr>
        <w:t>.</w:t>
      </w:r>
    </w:p>
    <w:p w:rsidR="00C22CAD" w:rsidRPr="00907A04" w:rsidRDefault="00C22CAD" w:rsidP="00AF41C3">
      <w:pPr>
        <w:spacing w:after="0" w:line="240" w:lineRule="auto"/>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1628F3">
        <w:rPr>
          <w:rFonts w:ascii="Times New Roman" w:eastAsia="Times New Roman" w:hAnsi="Times New Roman" w:cs="Times New Roman"/>
          <w:b/>
          <w:color w:val="000000"/>
          <w:sz w:val="24"/>
          <w:szCs w:val="24"/>
          <w:lang w:eastAsia="ru-RU"/>
        </w:rPr>
        <w:t>Ленина, д. 1</w:t>
      </w:r>
      <w:r w:rsidR="00316E4F">
        <w:rPr>
          <w:rFonts w:ascii="Times New Roman" w:eastAsia="Times New Roman" w:hAnsi="Times New Roman" w:cs="Times New Roman"/>
          <w:b/>
          <w:color w:val="000000"/>
          <w:sz w:val="24"/>
          <w:szCs w:val="24"/>
          <w:lang w:eastAsia="ru-RU"/>
        </w:rPr>
        <w:t>0</w:t>
      </w:r>
    </w:p>
    <w:p w:rsidR="00C22CAD" w:rsidRPr="006C2812" w:rsidRDefault="00C22CAD" w:rsidP="00AF41C3">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6571F9" w:rsidRPr="006571F9" w:rsidRDefault="001628F3" w:rsidP="00AF41C3">
      <w:pPr>
        <w:widowControl w:val="0"/>
        <w:suppressAutoHyphens/>
        <w:jc w:val="both"/>
        <w:rPr>
          <w:rFonts w:ascii="Times New Roman" w:hAnsi="Times New Roman" w:cs="Times New Roman"/>
          <w:sz w:val="24"/>
          <w:szCs w:val="24"/>
        </w:rPr>
      </w:pPr>
      <w:proofErr w:type="gramStart"/>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571F9" w:rsidRPr="006571F9">
        <w:rPr>
          <w:rFonts w:ascii="Times New Roman" w:hAnsi="Times New Roman" w:cs="Times New Roman"/>
          <w:sz w:val="24"/>
          <w:szCs w:val="24"/>
        </w:rPr>
        <w:t xml:space="preserve">428,6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 xml:space="preserve">., (в том числе: 1 этаж - 36,8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 xml:space="preserve">., этаж подвал - 391,8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w:t>
      </w:r>
      <w:proofErr w:type="gramEnd"/>
    </w:p>
    <w:p w:rsidR="00090404" w:rsidRPr="00352318" w:rsidRDefault="00090404" w:rsidP="00946113">
      <w:pPr>
        <w:spacing w:after="0" w:line="240" w:lineRule="auto"/>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6571F9" w:rsidRPr="006571F9" w:rsidRDefault="006571F9" w:rsidP="00946113">
      <w:pPr>
        <w:widowControl w:val="0"/>
        <w:suppressAutoHyphens/>
        <w:jc w:val="both"/>
        <w:rPr>
          <w:rFonts w:ascii="Times New Roman" w:hAnsi="Times New Roman" w:cs="Times New Roman"/>
          <w:sz w:val="24"/>
          <w:szCs w:val="24"/>
        </w:rPr>
      </w:pPr>
      <w:proofErr w:type="gramStart"/>
      <w:r w:rsidRPr="006571F9">
        <w:rPr>
          <w:rFonts w:ascii="Times New Roman" w:hAnsi="Times New Roman" w:cs="Times New Roman"/>
          <w:sz w:val="24"/>
          <w:szCs w:val="24"/>
        </w:rPr>
        <w:t>встроенное помещение в многоквартирном доме; фундамент - бетонный;</w:t>
      </w:r>
      <w:r w:rsidRPr="006571F9">
        <w:rPr>
          <w:rFonts w:ascii="Times New Roman" w:hAnsi="Times New Roman" w:cs="Times New Roman"/>
          <w:color w:val="FF0000"/>
          <w:sz w:val="24"/>
          <w:szCs w:val="24"/>
        </w:rPr>
        <w:t xml:space="preserve"> </w:t>
      </w:r>
      <w:r w:rsidRPr="006571F9">
        <w:rPr>
          <w:rFonts w:ascii="Times New Roman" w:hAnsi="Times New Roman" w:cs="Times New Roman"/>
          <w:sz w:val="24"/>
          <w:szCs w:val="24"/>
        </w:rPr>
        <w:t xml:space="preserve">стены - кирпичные; перекрытия - железобетонные плиты; перегородки - кирпичные; окна - металлопластиковые; двери входная - металлическая, межкомнатные - деревянные; полы - бетонные, линолеум, метлахская плитка; внутренняя отделка - окраска, требуется замена отделки; системы инженерного обеспечения: электроснабжение, отопление, водоснабжение и водоотведение от центральных  сетей города.   </w:t>
      </w:r>
      <w:proofErr w:type="gramEnd"/>
    </w:p>
    <w:p w:rsidR="00653DD2" w:rsidRDefault="004F030A" w:rsidP="00653DD2">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C22CAD" w:rsidRPr="00C22CAD">
        <w:rPr>
          <w:rFonts w:ascii="Times New Roman" w:eastAsia="Times New Roman" w:hAnsi="Times New Roman" w:cs="Times New Roman"/>
          <w:color w:val="000000"/>
          <w:sz w:val="24"/>
          <w:szCs w:val="24"/>
          <w:lang w:eastAsia="ru-RU"/>
        </w:rPr>
        <w:t>бременения Имущества</w:t>
      </w:r>
      <w:r w:rsidR="00304901">
        <w:rPr>
          <w:rFonts w:ascii="Times New Roman" w:eastAsia="Times New Roman" w:hAnsi="Times New Roman" w:cs="Times New Roman"/>
          <w:color w:val="000000"/>
          <w:sz w:val="24"/>
          <w:szCs w:val="24"/>
          <w:lang w:eastAsia="ru-RU"/>
        </w:rPr>
        <w:t xml:space="preserve">: </w:t>
      </w:r>
      <w:r w:rsidR="00653DD2" w:rsidRPr="00C22CAD">
        <w:rPr>
          <w:rFonts w:ascii="Times New Roman" w:eastAsia="Times New Roman" w:hAnsi="Times New Roman" w:cs="Times New Roman"/>
          <w:color w:val="000000"/>
          <w:sz w:val="24"/>
          <w:szCs w:val="24"/>
          <w:lang w:eastAsia="ru-RU"/>
        </w:rPr>
        <w:t xml:space="preserve">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sidR="00653DD2">
        <w:rPr>
          <w:rFonts w:ascii="Times New Roman" w:eastAsia="Times New Roman" w:hAnsi="Times New Roman" w:cs="Times New Roman"/>
          <w:b/>
          <w:color w:val="000000"/>
          <w:sz w:val="24"/>
          <w:szCs w:val="24"/>
          <w:lang w:eastAsia="ru-RU"/>
        </w:rPr>
        <w:t>11 300 000,00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653DD2">
        <w:rPr>
          <w:rFonts w:ascii="Times New Roman" w:eastAsia="Times New Roman" w:hAnsi="Times New Roman" w:cs="Times New Roman"/>
          <w:color w:val="000000"/>
          <w:sz w:val="24"/>
          <w:szCs w:val="24"/>
          <w:lang w:eastAsia="ru-RU"/>
        </w:rPr>
        <w:t>одиннадцать миллионов триста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9E2189" w:rsidRPr="009E2189">
        <w:rPr>
          <w:rFonts w:ascii="Times New Roman" w:hAnsi="Times New Roman" w:cs="Times New Roman"/>
          <w:sz w:val="24"/>
          <w:szCs w:val="24"/>
        </w:rPr>
        <w:t>2 260 000,00</w:t>
      </w:r>
      <w:r w:rsidR="009E2189" w:rsidRPr="009B3C3B">
        <w:rPr>
          <w:sz w:val="28"/>
          <w:szCs w:val="28"/>
        </w:rPr>
        <w:t xml:space="preserve"> </w:t>
      </w:r>
      <w:r w:rsidRPr="00C22CAD">
        <w:rPr>
          <w:rFonts w:ascii="Times New Roman" w:eastAsia="Times New Roman" w:hAnsi="Times New Roman" w:cs="Times New Roman"/>
          <w:color w:val="000000"/>
          <w:sz w:val="24"/>
          <w:szCs w:val="24"/>
          <w:lang w:eastAsia="ru-RU"/>
        </w:rPr>
        <w:t>(</w:t>
      </w:r>
      <w:r w:rsidR="009E2189">
        <w:rPr>
          <w:rFonts w:ascii="Times New Roman" w:eastAsia="Times New Roman" w:hAnsi="Times New Roman" w:cs="Times New Roman"/>
          <w:color w:val="000000"/>
          <w:sz w:val="24"/>
          <w:szCs w:val="24"/>
          <w:lang w:eastAsia="ru-RU"/>
        </w:rPr>
        <w:t xml:space="preserve">два миллиона двести шестьдесят тысяч) </w:t>
      </w:r>
      <w:r w:rsidRPr="00C22CAD">
        <w:rPr>
          <w:rFonts w:ascii="Times New Roman" w:eastAsia="Times New Roman" w:hAnsi="Times New Roman" w:cs="Times New Roman"/>
          <w:color w:val="000000"/>
          <w:sz w:val="24"/>
          <w:szCs w:val="24"/>
          <w:lang w:eastAsia="ru-RU"/>
        </w:rPr>
        <w:t>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9E2189">
        <w:rPr>
          <w:rFonts w:ascii="Times New Roman" w:eastAsia="Times New Roman" w:hAnsi="Times New Roman" w:cs="Times New Roman"/>
          <w:color w:val="000000"/>
          <w:sz w:val="24"/>
          <w:szCs w:val="24"/>
          <w:lang w:eastAsia="ru-RU"/>
        </w:rPr>
        <w:t>565000,00</w:t>
      </w:r>
      <w:r w:rsidR="0014637A" w:rsidRPr="008A6C02">
        <w:rPr>
          <w:sz w:val="26"/>
          <w:szCs w:val="26"/>
        </w:rPr>
        <w:t xml:space="preserve"> </w:t>
      </w:r>
      <w:r w:rsidRPr="00C22CAD">
        <w:rPr>
          <w:rFonts w:ascii="Times New Roman" w:eastAsia="Times New Roman" w:hAnsi="Times New Roman" w:cs="Times New Roman"/>
          <w:color w:val="000000"/>
          <w:sz w:val="24"/>
          <w:szCs w:val="24"/>
          <w:lang w:eastAsia="ru-RU"/>
        </w:rPr>
        <w:t>(</w:t>
      </w:r>
      <w:r w:rsidR="009E2189">
        <w:rPr>
          <w:rFonts w:ascii="Times New Roman" w:eastAsia="Times New Roman" w:hAnsi="Times New Roman" w:cs="Times New Roman"/>
          <w:color w:val="000000"/>
          <w:sz w:val="24"/>
          <w:szCs w:val="24"/>
          <w:lang w:eastAsia="ru-RU"/>
        </w:rPr>
        <w:t>пятьсот шестьдесят пять тысяч</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CE57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6F301A" w:rsidRPr="00ED33F1" w:rsidRDefault="006F301A" w:rsidP="006F301A">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6F301A" w:rsidRPr="005D4857" w:rsidTr="001C712A">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6F301A" w:rsidRPr="00795888" w:rsidRDefault="006F301A" w:rsidP="001C712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c>
          <w:tcPr>
            <w:tcW w:w="267" w:type="dxa"/>
            <w:vAlign w:val="center"/>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r>
    </w:tbl>
    <w:p w:rsidR="000E7260" w:rsidRDefault="000E7260" w:rsidP="00EE49E7">
      <w:pPr>
        <w:spacing w:after="0" w:line="240" w:lineRule="auto"/>
        <w:ind w:firstLine="706"/>
        <w:jc w:val="both"/>
        <w:rPr>
          <w:rFonts w:ascii="Times New Roman" w:eastAsia="Times New Roman" w:hAnsi="Times New Roman" w:cs="Times New Roman"/>
          <w:sz w:val="24"/>
          <w:szCs w:val="24"/>
          <w:lang w:eastAsia="ru-RU"/>
        </w:rPr>
      </w:pP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lastRenderedPageBreak/>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936F98">
        <w:rPr>
          <w:rFonts w:ascii="Times New Roman" w:eastAsia="Times New Roman" w:hAnsi="Times New Roman" w:cs="Times New Roman"/>
          <w:color w:val="000000"/>
          <w:sz w:val="24"/>
          <w:szCs w:val="24"/>
          <w:lang w:eastAsia="ru-RU"/>
        </w:rPr>
        <w:t xml:space="preserve">Государственной </w:t>
      </w:r>
      <w:r w:rsidR="00936F98">
        <w:rPr>
          <w:rFonts w:ascii="Times New Roman" w:eastAsia="Times New Roman" w:hAnsi="Times New Roman" w:cs="Times New Roman"/>
          <w:color w:val="000000"/>
          <w:sz w:val="24"/>
          <w:szCs w:val="24"/>
          <w:lang w:eastAsia="ru-RU"/>
        </w:rPr>
        <w:lastRenderedPageBreak/>
        <w:t xml:space="preserve">информационной системе «Официальный сайт Российской Федерации в информационно-телекоммуникационной сети «Интернет» </w:t>
      </w:r>
      <w:hyperlink r:id="rId12" w:history="1">
        <w:r w:rsidR="00936F98" w:rsidRPr="003536CA">
          <w:rPr>
            <w:rStyle w:val="a4"/>
            <w:rFonts w:ascii="Times New Roman" w:eastAsia="Times New Roman" w:hAnsi="Times New Roman" w:cs="Times New Roman"/>
            <w:sz w:val="24"/>
            <w:szCs w:val="24"/>
            <w:lang w:val="en-US" w:eastAsia="ru-RU"/>
          </w:rPr>
          <w:t>www</w:t>
        </w:r>
        <w:r w:rsidR="00936F98" w:rsidRPr="00BA38C0">
          <w:rPr>
            <w:rStyle w:val="a4"/>
            <w:rFonts w:ascii="Times New Roman" w:eastAsia="Times New Roman" w:hAnsi="Times New Roman" w:cs="Times New Roman"/>
            <w:sz w:val="24"/>
            <w:szCs w:val="24"/>
            <w:lang w:eastAsia="ru-RU"/>
          </w:rPr>
          <w:t>.</w:t>
        </w:r>
        <w:r w:rsidR="00936F98" w:rsidRPr="003536CA">
          <w:rPr>
            <w:rStyle w:val="a4"/>
            <w:rFonts w:ascii="Times New Roman" w:eastAsia="Times New Roman" w:hAnsi="Times New Roman" w:cs="Times New Roman"/>
            <w:sz w:val="24"/>
            <w:szCs w:val="24"/>
            <w:lang w:val="en-US" w:eastAsia="ru-RU"/>
          </w:rPr>
          <w:t>torgi</w:t>
        </w:r>
        <w:r w:rsidR="00936F98" w:rsidRPr="00BA38C0">
          <w:rPr>
            <w:rStyle w:val="a4"/>
            <w:rFonts w:ascii="Times New Roman" w:eastAsia="Times New Roman" w:hAnsi="Times New Roman" w:cs="Times New Roman"/>
            <w:sz w:val="24"/>
            <w:szCs w:val="24"/>
            <w:lang w:eastAsia="ru-RU"/>
          </w:rPr>
          <w:t>.</w:t>
        </w:r>
        <w:r w:rsidR="00936F98" w:rsidRPr="003536CA">
          <w:rPr>
            <w:rStyle w:val="a4"/>
            <w:rFonts w:ascii="Times New Roman" w:eastAsia="Times New Roman" w:hAnsi="Times New Roman" w:cs="Times New Roman"/>
            <w:sz w:val="24"/>
            <w:szCs w:val="24"/>
            <w:lang w:val="en-US" w:eastAsia="ru-RU"/>
          </w:rPr>
          <w:t>gov</w:t>
        </w:r>
        <w:r w:rsidR="00936F98" w:rsidRPr="00BA38C0">
          <w:rPr>
            <w:rStyle w:val="a4"/>
            <w:rFonts w:ascii="Times New Roman" w:eastAsia="Times New Roman" w:hAnsi="Times New Roman" w:cs="Times New Roman"/>
            <w:sz w:val="24"/>
            <w:szCs w:val="24"/>
            <w:lang w:eastAsia="ru-RU"/>
          </w:rPr>
          <w:t>.</w:t>
        </w:r>
        <w:r w:rsidR="00936F98" w:rsidRPr="003536CA">
          <w:rPr>
            <w:rStyle w:val="a4"/>
            <w:rFonts w:ascii="Times New Roman" w:eastAsia="Times New Roman" w:hAnsi="Times New Roman" w:cs="Times New Roman"/>
            <w:sz w:val="24"/>
            <w:szCs w:val="24"/>
            <w:lang w:val="en-US" w:eastAsia="ru-RU"/>
          </w:rPr>
          <w:t>ru</w:t>
        </w:r>
      </w:hyperlink>
      <w:r w:rsidR="00936F98" w:rsidRPr="00BA38C0">
        <w:rPr>
          <w:rFonts w:ascii="Times New Roman" w:eastAsia="Times New Roman" w:hAnsi="Times New Roman" w:cs="Times New Roman"/>
          <w:color w:val="000000"/>
          <w:sz w:val="24"/>
          <w:szCs w:val="24"/>
          <w:lang w:eastAsia="ru-RU"/>
        </w:rPr>
        <w:t xml:space="preserve"> /</w:t>
      </w:r>
      <w:r w:rsidR="00936F98">
        <w:rPr>
          <w:rFonts w:ascii="Times New Roman" w:eastAsia="Times New Roman" w:hAnsi="Times New Roman" w:cs="Times New Roman"/>
          <w:color w:val="000000"/>
          <w:sz w:val="24"/>
          <w:szCs w:val="24"/>
          <w:lang w:val="en-US" w:eastAsia="ru-RU"/>
        </w:rPr>
        <w:t>new</w:t>
      </w:r>
      <w:r w:rsidR="00C924C4">
        <w:rPr>
          <w:rFonts w:ascii="Times New Roman" w:eastAsia="Times New Roman" w:hAnsi="Times New Roman" w:cs="Times New Roman"/>
          <w:color w:val="000000"/>
          <w:sz w:val="24"/>
          <w:szCs w:val="24"/>
          <w:lang w:eastAsia="ru-RU"/>
        </w:rPr>
        <w:t>,</w:t>
      </w:r>
      <w:r w:rsidRPr="00C35D34">
        <w:rPr>
          <w:rFonts w:ascii="Times New Roman" w:eastAsia="Times New Roman" w:hAnsi="Times New Roman" w:cs="Times New Roman"/>
          <w:sz w:val="24"/>
          <w:szCs w:val="24"/>
          <w:lang w:eastAsia="ru-RU"/>
        </w:rPr>
        <w:t xml:space="preserve">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Договор купли-продажи имущества заключается в </w:t>
      </w:r>
      <w:r w:rsidR="0033765F">
        <w:rPr>
          <w:rFonts w:ascii="Times New Roman" w:eastAsia="Times New Roman" w:hAnsi="Times New Roman" w:cs="Times New Roman"/>
          <w:color w:val="000000"/>
          <w:sz w:val="24"/>
          <w:szCs w:val="24"/>
          <w:lang w:eastAsia="ru-RU"/>
        </w:rPr>
        <w:t xml:space="preserve">электронной форме, с последующим подписанием на бумажном носителе </w:t>
      </w:r>
      <w:r w:rsidRPr="00C22CAD">
        <w:rPr>
          <w:rFonts w:ascii="Times New Roman" w:eastAsia="Times New Roman" w:hAnsi="Times New Roman" w:cs="Times New Roman"/>
          <w:color w:val="000000"/>
          <w:sz w:val="24"/>
          <w:szCs w:val="24"/>
          <w:lang w:eastAsia="ru-RU"/>
        </w:rPr>
        <w:t>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w:t>
      </w:r>
      <w:r w:rsidR="00E314A5">
        <w:rPr>
          <w:rFonts w:ascii="Times New Roman" w:eastAsia="Times New Roman" w:hAnsi="Times New Roman" w:cs="Times New Roman"/>
          <w:color w:val="000000"/>
          <w:sz w:val="24"/>
          <w:szCs w:val="24"/>
          <w:lang w:eastAsia="ru-RU"/>
        </w:rPr>
        <w:t>.</w:t>
      </w:r>
    </w:p>
    <w:p w:rsidR="008D2DC6" w:rsidRDefault="008D2DC6" w:rsidP="008D2DC6">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 xml:space="preserve">оплата цены продажи имущества </w:t>
      </w:r>
      <w:r w:rsidRPr="00C22CAD">
        <w:rPr>
          <w:rFonts w:ascii="Times New Roman" w:eastAsia="Times New Roman" w:hAnsi="Times New Roman" w:cs="Times New Roman"/>
          <w:color w:val="000000"/>
          <w:sz w:val="24"/>
          <w:szCs w:val="24"/>
          <w:lang w:eastAsia="ru-RU"/>
        </w:rPr>
        <w:t xml:space="preserve">производится </w:t>
      </w:r>
      <w:r>
        <w:rPr>
          <w:rFonts w:ascii="Times New Roman" w:eastAsia="Times New Roman" w:hAnsi="Times New Roman" w:cs="Times New Roman"/>
          <w:color w:val="000000"/>
          <w:sz w:val="24"/>
          <w:szCs w:val="24"/>
          <w:lang w:eastAsia="ru-RU"/>
        </w:rPr>
        <w:t xml:space="preserve">следующим образом: </w:t>
      </w:r>
      <w:r w:rsidRPr="00CE4F1F">
        <w:rPr>
          <w:rFonts w:ascii="Times New Roman" w:hAnsi="Times New Roman" w:cs="Times New Roman"/>
          <w:b/>
          <w:sz w:val="24"/>
          <w:szCs w:val="24"/>
        </w:rPr>
        <w:t xml:space="preserve">денежные средства в размере </w:t>
      </w:r>
      <w:r w:rsidR="00300A3B">
        <w:rPr>
          <w:rFonts w:ascii="Times New Roman" w:hAnsi="Times New Roman" w:cs="Times New Roman"/>
          <w:b/>
          <w:sz w:val="24"/>
          <w:szCs w:val="24"/>
        </w:rPr>
        <w:t>5 700 000</w:t>
      </w:r>
      <w:r w:rsidRPr="00CE4F1F">
        <w:rPr>
          <w:rFonts w:ascii="Times New Roman" w:hAnsi="Times New Roman" w:cs="Times New Roman"/>
          <w:b/>
          <w:sz w:val="24"/>
          <w:szCs w:val="24"/>
        </w:rPr>
        <w:t xml:space="preserve"> (</w:t>
      </w:r>
      <w:r w:rsidR="00300A3B">
        <w:rPr>
          <w:rFonts w:ascii="Times New Roman" w:hAnsi="Times New Roman" w:cs="Times New Roman"/>
          <w:b/>
          <w:sz w:val="24"/>
          <w:szCs w:val="24"/>
        </w:rPr>
        <w:t xml:space="preserve">пять миллионов семьсот тысяч) </w:t>
      </w:r>
      <w:r w:rsidRPr="00CE4F1F">
        <w:rPr>
          <w:rFonts w:ascii="Times New Roman" w:hAnsi="Times New Roman" w:cs="Times New Roman"/>
          <w:b/>
          <w:sz w:val="24"/>
          <w:szCs w:val="24"/>
        </w:rPr>
        <w:t>рублей</w:t>
      </w:r>
      <w:r w:rsidR="008607A4">
        <w:rPr>
          <w:rFonts w:ascii="Times New Roman" w:hAnsi="Times New Roman" w:cs="Times New Roman"/>
          <w:b/>
          <w:sz w:val="24"/>
          <w:szCs w:val="24"/>
        </w:rPr>
        <w:t xml:space="preserve"> </w:t>
      </w:r>
      <w:r w:rsidR="008607A4" w:rsidRPr="008607A4">
        <w:rPr>
          <w:rFonts w:ascii="Times New Roman" w:hAnsi="Times New Roman" w:cs="Times New Roman"/>
          <w:sz w:val="24"/>
          <w:szCs w:val="24"/>
        </w:rPr>
        <w:t>без учета НДС</w:t>
      </w:r>
      <w:r w:rsidR="00300A3B">
        <w:rPr>
          <w:rFonts w:ascii="Times New Roman" w:hAnsi="Times New Roman" w:cs="Times New Roman"/>
          <w:b/>
          <w:sz w:val="24"/>
          <w:szCs w:val="24"/>
        </w:rPr>
        <w:t xml:space="preserve"> </w:t>
      </w:r>
      <w:r w:rsidR="00300A3B" w:rsidRPr="00300A3B">
        <w:rPr>
          <w:rFonts w:ascii="Times New Roman" w:hAnsi="Times New Roman" w:cs="Times New Roman"/>
          <w:sz w:val="24"/>
          <w:szCs w:val="24"/>
        </w:rPr>
        <w:t>(включая сумму задатка)</w:t>
      </w:r>
      <w:r w:rsidRPr="008D2DC6">
        <w:rPr>
          <w:rFonts w:ascii="Times New Roman" w:hAnsi="Times New Roman" w:cs="Times New Roman"/>
          <w:sz w:val="24"/>
          <w:szCs w:val="24"/>
        </w:rPr>
        <w:t xml:space="preserve"> перечисляются в течение 10 дней,</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Pr="0093274C">
        <w:rPr>
          <w:rFonts w:ascii="Times New Roman" w:hAnsi="Times New Roman" w:cs="Times New Roman"/>
          <w:b/>
          <w:sz w:val="24"/>
          <w:szCs w:val="24"/>
        </w:rPr>
        <w:t xml:space="preserve">перечисление остальной суммы цены имущества </w:t>
      </w:r>
      <w:r w:rsidR="008607A4">
        <w:rPr>
          <w:rFonts w:ascii="Times New Roman" w:hAnsi="Times New Roman" w:cs="Times New Roman"/>
          <w:b/>
          <w:sz w:val="24"/>
          <w:szCs w:val="24"/>
        </w:rPr>
        <w:t xml:space="preserve">без учета НДС </w:t>
      </w:r>
      <w:r w:rsidRPr="0093274C">
        <w:rPr>
          <w:rFonts w:ascii="Times New Roman" w:hAnsi="Times New Roman" w:cs="Times New Roman"/>
          <w:b/>
          <w:sz w:val="24"/>
          <w:szCs w:val="24"/>
        </w:rPr>
        <w:t>произ</w:t>
      </w:r>
      <w:r w:rsidR="003D2116">
        <w:rPr>
          <w:rFonts w:ascii="Times New Roman" w:hAnsi="Times New Roman" w:cs="Times New Roman"/>
          <w:b/>
          <w:sz w:val="24"/>
          <w:szCs w:val="24"/>
        </w:rPr>
        <w:t>водится</w:t>
      </w:r>
      <w:r w:rsidRPr="0093274C">
        <w:rPr>
          <w:rFonts w:ascii="Times New Roman" w:hAnsi="Times New Roman" w:cs="Times New Roman"/>
          <w:b/>
          <w:sz w:val="24"/>
          <w:szCs w:val="24"/>
        </w:rPr>
        <w:t xml:space="preserve"> в рассрочку</w:t>
      </w:r>
      <w:proofErr w:type="gramEnd"/>
      <w:r w:rsidRPr="0093274C">
        <w:rPr>
          <w:rFonts w:ascii="Times New Roman" w:hAnsi="Times New Roman" w:cs="Times New Roman"/>
          <w:b/>
          <w:sz w:val="24"/>
          <w:szCs w:val="24"/>
        </w:rPr>
        <w:t>, сроком до 01 декабря 2022 года</w:t>
      </w:r>
      <w:r w:rsidRPr="008D2DC6">
        <w:rPr>
          <w:rFonts w:ascii="Times New Roman" w:hAnsi="Times New Roman" w:cs="Times New Roman"/>
          <w:sz w:val="24"/>
          <w:szCs w:val="24"/>
        </w:rPr>
        <w:t>.</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Pr>
          <w:rFonts w:ascii="Times New Roman" w:hAnsi="Times New Roman" w:cs="Times New Roman"/>
          <w:sz w:val="24"/>
          <w:szCs w:val="24"/>
        </w:rPr>
        <w:t xml:space="preserve"> </w:t>
      </w:r>
      <w:r w:rsidRPr="00C22CAD">
        <w:rPr>
          <w:rFonts w:ascii="Times New Roman" w:eastAsia="Times New Roman" w:hAnsi="Times New Roman" w:cs="Times New Roman"/>
          <w:color w:val="000000"/>
          <w:sz w:val="24"/>
          <w:szCs w:val="24"/>
          <w:lang w:eastAsia="ru-RU"/>
        </w:rPr>
        <w:t xml:space="preserve">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951D2" w:rsidRDefault="008D2DC6" w:rsidP="005951D2">
      <w:pPr>
        <w:spacing w:after="0" w:line="240" w:lineRule="auto"/>
        <w:ind w:firstLine="706"/>
        <w:jc w:val="both"/>
        <w:rPr>
          <w:rFonts w:ascii="Times New Roman" w:eastAsia="Times New Roman" w:hAnsi="Times New Roman" w:cs="Times New Roman"/>
          <w:color w:val="000000"/>
          <w:sz w:val="24"/>
          <w:szCs w:val="24"/>
          <w:lang w:eastAsia="ru-RU"/>
        </w:rPr>
      </w:pPr>
      <w:proofErr w:type="gramStart"/>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 xml:space="preserve">оплата цены продажи имущества </w:t>
      </w:r>
      <w:r w:rsidR="005951D2" w:rsidRPr="00C22CAD">
        <w:rPr>
          <w:rFonts w:ascii="Times New Roman" w:eastAsia="Times New Roman" w:hAnsi="Times New Roman" w:cs="Times New Roman"/>
          <w:color w:val="000000"/>
          <w:sz w:val="24"/>
          <w:szCs w:val="24"/>
          <w:lang w:eastAsia="ru-RU"/>
        </w:rPr>
        <w:t xml:space="preserve">производится </w:t>
      </w:r>
      <w:r w:rsidR="005951D2">
        <w:rPr>
          <w:rFonts w:ascii="Times New Roman" w:eastAsia="Times New Roman" w:hAnsi="Times New Roman" w:cs="Times New Roman"/>
          <w:color w:val="000000"/>
          <w:sz w:val="24"/>
          <w:szCs w:val="24"/>
          <w:lang w:eastAsia="ru-RU"/>
        </w:rPr>
        <w:t xml:space="preserve">следующим образом: </w:t>
      </w:r>
      <w:r w:rsidR="005951D2" w:rsidRPr="0093274C">
        <w:rPr>
          <w:rFonts w:ascii="Times New Roman" w:hAnsi="Times New Roman" w:cs="Times New Roman"/>
          <w:b/>
          <w:sz w:val="24"/>
          <w:szCs w:val="24"/>
        </w:rPr>
        <w:t xml:space="preserve">денежные средства в размере </w:t>
      </w:r>
      <w:r w:rsidR="00300A3B">
        <w:rPr>
          <w:rFonts w:ascii="Times New Roman" w:hAnsi="Times New Roman" w:cs="Times New Roman"/>
          <w:b/>
          <w:sz w:val="24"/>
          <w:szCs w:val="24"/>
        </w:rPr>
        <w:t>5 700 000</w:t>
      </w:r>
      <w:r w:rsidR="005951D2" w:rsidRPr="0093274C">
        <w:rPr>
          <w:rFonts w:ascii="Times New Roman" w:hAnsi="Times New Roman" w:cs="Times New Roman"/>
          <w:b/>
          <w:sz w:val="24"/>
          <w:szCs w:val="24"/>
        </w:rPr>
        <w:t>,00 (</w:t>
      </w:r>
      <w:r w:rsidR="00300A3B">
        <w:rPr>
          <w:rFonts w:ascii="Times New Roman" w:hAnsi="Times New Roman" w:cs="Times New Roman"/>
          <w:b/>
          <w:sz w:val="24"/>
          <w:szCs w:val="24"/>
        </w:rPr>
        <w:t>пять миллионов семьсот тысяч</w:t>
      </w:r>
      <w:r w:rsidR="005951D2" w:rsidRPr="0093274C">
        <w:rPr>
          <w:rFonts w:ascii="Times New Roman" w:hAnsi="Times New Roman" w:cs="Times New Roman"/>
          <w:b/>
          <w:sz w:val="24"/>
          <w:szCs w:val="24"/>
        </w:rPr>
        <w:t>) рублей</w:t>
      </w:r>
      <w:r w:rsidR="005951D2" w:rsidRPr="008D2DC6">
        <w:rPr>
          <w:rFonts w:ascii="Times New Roman" w:hAnsi="Times New Roman" w:cs="Times New Roman"/>
          <w:sz w:val="24"/>
          <w:szCs w:val="24"/>
        </w:rPr>
        <w:t xml:space="preserve"> </w:t>
      </w:r>
      <w:r w:rsidR="008607A4">
        <w:rPr>
          <w:rFonts w:ascii="Times New Roman" w:hAnsi="Times New Roman" w:cs="Times New Roman"/>
          <w:sz w:val="24"/>
          <w:szCs w:val="24"/>
        </w:rPr>
        <w:t xml:space="preserve">без учета НДС </w:t>
      </w:r>
      <w:r w:rsidR="00300A3B">
        <w:rPr>
          <w:rFonts w:ascii="Times New Roman" w:hAnsi="Times New Roman" w:cs="Times New Roman"/>
          <w:sz w:val="24"/>
          <w:szCs w:val="24"/>
        </w:rPr>
        <w:t xml:space="preserve">(включая сумму задатка) </w:t>
      </w:r>
      <w:r w:rsidR="005951D2" w:rsidRPr="008D2DC6">
        <w:rPr>
          <w:rFonts w:ascii="Times New Roman" w:hAnsi="Times New Roman" w:cs="Times New Roman"/>
          <w:sz w:val="24"/>
          <w:szCs w:val="24"/>
        </w:rPr>
        <w:t>перечисляются в течение 10 дней,</w:t>
      </w:r>
      <w:r w:rsidR="005951D2" w:rsidRPr="008D2DC6">
        <w:rPr>
          <w:rFonts w:ascii="Times New Roman" w:hAnsi="Times New Roman" w:cs="Times New Roman"/>
          <w:b/>
          <w:sz w:val="24"/>
          <w:szCs w:val="24"/>
        </w:rPr>
        <w:t xml:space="preserve"> </w:t>
      </w:r>
      <w:r w:rsidR="005951D2"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005951D2" w:rsidRPr="0093274C">
        <w:rPr>
          <w:rFonts w:ascii="Times New Roman" w:hAnsi="Times New Roman" w:cs="Times New Roman"/>
          <w:b/>
          <w:sz w:val="24"/>
          <w:szCs w:val="24"/>
        </w:rPr>
        <w:t xml:space="preserve">перечисление остальной суммы цены имущества </w:t>
      </w:r>
      <w:r w:rsidR="008607A4">
        <w:rPr>
          <w:rFonts w:ascii="Times New Roman" w:hAnsi="Times New Roman" w:cs="Times New Roman"/>
          <w:b/>
          <w:sz w:val="24"/>
          <w:szCs w:val="24"/>
        </w:rPr>
        <w:t xml:space="preserve">с учетом НДС </w:t>
      </w:r>
      <w:r w:rsidR="005951D2" w:rsidRPr="0093274C">
        <w:rPr>
          <w:rFonts w:ascii="Times New Roman" w:hAnsi="Times New Roman" w:cs="Times New Roman"/>
          <w:b/>
          <w:sz w:val="24"/>
          <w:szCs w:val="24"/>
        </w:rPr>
        <w:t>произ</w:t>
      </w:r>
      <w:r w:rsidR="003D2116">
        <w:rPr>
          <w:rFonts w:ascii="Times New Roman" w:hAnsi="Times New Roman" w:cs="Times New Roman"/>
          <w:b/>
          <w:sz w:val="24"/>
          <w:szCs w:val="24"/>
        </w:rPr>
        <w:t xml:space="preserve">водится </w:t>
      </w:r>
      <w:r w:rsidR="005951D2" w:rsidRPr="0093274C">
        <w:rPr>
          <w:rFonts w:ascii="Times New Roman" w:hAnsi="Times New Roman" w:cs="Times New Roman"/>
          <w:b/>
          <w:sz w:val="24"/>
          <w:szCs w:val="24"/>
        </w:rPr>
        <w:t>в рассрочку, сроком до 01 декабря 2022 года.</w:t>
      </w:r>
      <w:proofErr w:type="gramEnd"/>
      <w:r w:rsidR="005951D2" w:rsidRPr="008D2DC6">
        <w:rPr>
          <w:rFonts w:ascii="Times New Roman" w:hAnsi="Times New Roman" w:cs="Times New Roman"/>
          <w:b/>
          <w:sz w:val="24"/>
          <w:szCs w:val="24"/>
        </w:rPr>
        <w:t xml:space="preserve"> </w:t>
      </w:r>
      <w:r w:rsidR="005951D2"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sidR="005951D2">
        <w:rPr>
          <w:rFonts w:ascii="Times New Roman" w:hAnsi="Times New Roman" w:cs="Times New Roman"/>
          <w:sz w:val="24"/>
          <w:szCs w:val="24"/>
        </w:rPr>
        <w:t xml:space="preserve"> </w:t>
      </w:r>
      <w:r w:rsidR="005951D2" w:rsidRPr="00C22CAD">
        <w:rPr>
          <w:rFonts w:ascii="Times New Roman" w:eastAsia="Times New Roman" w:hAnsi="Times New Roman" w:cs="Times New Roman"/>
          <w:color w:val="000000"/>
          <w:sz w:val="24"/>
          <w:szCs w:val="24"/>
          <w:lang w:eastAsia="ru-RU"/>
        </w:rPr>
        <w:t xml:space="preserve">в доход бюджета города </w:t>
      </w:r>
      <w:r w:rsidR="005951D2">
        <w:rPr>
          <w:rFonts w:ascii="Times New Roman" w:eastAsia="Times New Roman" w:hAnsi="Times New Roman" w:cs="Times New Roman"/>
          <w:color w:val="000000"/>
          <w:sz w:val="24"/>
          <w:szCs w:val="24"/>
          <w:lang w:eastAsia="ru-RU"/>
        </w:rPr>
        <w:t>Белогорск</w:t>
      </w:r>
      <w:r w:rsidR="005951D2" w:rsidRPr="00C22CAD">
        <w:rPr>
          <w:rFonts w:ascii="Times New Roman" w:eastAsia="Times New Roman" w:hAnsi="Times New Roman" w:cs="Times New Roman"/>
          <w:color w:val="000000"/>
          <w:sz w:val="24"/>
          <w:szCs w:val="24"/>
          <w:lang w:eastAsia="ru-RU"/>
        </w:rPr>
        <w:t>.</w:t>
      </w:r>
    </w:p>
    <w:p w:rsidR="00D311ED" w:rsidRPr="00D311ED" w:rsidRDefault="00D311ED" w:rsidP="00D311ED">
      <w:pPr>
        <w:tabs>
          <w:tab w:val="left" w:pos="0"/>
        </w:tabs>
        <w:suppressAutoHyphens/>
        <w:spacing w:after="0"/>
        <w:jc w:val="both"/>
        <w:rPr>
          <w:rFonts w:ascii="Times New Roman" w:hAnsi="Times New Roman" w:cs="Times New Roman"/>
          <w:sz w:val="24"/>
          <w:szCs w:val="24"/>
        </w:rPr>
      </w:pPr>
      <w:r w:rsidRPr="00D311ED">
        <w:rPr>
          <w:rFonts w:ascii="Times New Roman" w:hAnsi="Times New Roman" w:cs="Times New Roman"/>
          <w:b/>
          <w:sz w:val="24"/>
          <w:szCs w:val="24"/>
        </w:rPr>
        <w:t xml:space="preserve">           </w:t>
      </w:r>
      <w:r w:rsidRPr="00D311ED">
        <w:rPr>
          <w:rFonts w:ascii="Times New Roman" w:hAnsi="Times New Roman" w:cs="Times New Roman"/>
          <w:sz w:val="24"/>
          <w:szCs w:val="24"/>
        </w:rPr>
        <w:t xml:space="preserve">Перечисления соответствующей денежной суммы осуществляется по  следующим реквизитам: </w:t>
      </w:r>
    </w:p>
    <w:p w:rsidR="00D311ED" w:rsidRPr="00D311ED" w:rsidRDefault="00D311ED" w:rsidP="00D311ED">
      <w:pPr>
        <w:tabs>
          <w:tab w:val="left" w:pos="0"/>
        </w:tabs>
        <w:suppressAutoHyphens/>
        <w:spacing w:after="0"/>
        <w:jc w:val="both"/>
        <w:rPr>
          <w:rFonts w:ascii="Times New Roman" w:hAnsi="Times New Roman" w:cs="Times New Roman"/>
          <w:bCs/>
          <w:color w:val="000000"/>
          <w:sz w:val="24"/>
          <w:szCs w:val="24"/>
        </w:rPr>
      </w:pPr>
      <w:r w:rsidRPr="00D311ED">
        <w:rPr>
          <w:rFonts w:ascii="Times New Roman" w:hAnsi="Times New Roman" w:cs="Times New Roman"/>
          <w:sz w:val="24"/>
          <w:szCs w:val="24"/>
        </w:rPr>
        <w:t xml:space="preserve">получатель: </w:t>
      </w:r>
      <w:r w:rsidRPr="00D311ED">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D311ED">
        <w:rPr>
          <w:rFonts w:ascii="Times New Roman" w:hAnsi="Times New Roman" w:cs="Times New Roman"/>
          <w:bCs/>
          <w:color w:val="000000"/>
          <w:sz w:val="24"/>
          <w:szCs w:val="24"/>
        </w:rPr>
        <w:t>л</w:t>
      </w:r>
      <w:proofErr w:type="gramEnd"/>
      <w:r w:rsidRPr="00D311ED">
        <w:rPr>
          <w:rFonts w:ascii="Times New Roman" w:hAnsi="Times New Roman" w:cs="Times New Roman"/>
          <w:bCs/>
          <w:color w:val="000000"/>
          <w:sz w:val="24"/>
          <w:szCs w:val="24"/>
        </w:rPr>
        <w:t>/с 04233001180) ИНН 2804008317,</w:t>
      </w:r>
      <w:r w:rsidR="00051E44">
        <w:rPr>
          <w:rFonts w:ascii="Times New Roman" w:hAnsi="Times New Roman" w:cs="Times New Roman"/>
          <w:bCs/>
          <w:color w:val="000000"/>
          <w:sz w:val="24"/>
          <w:szCs w:val="24"/>
        </w:rPr>
        <w:t xml:space="preserve"> КПП 280401001, ОКТМО 10710000, </w:t>
      </w:r>
      <w:r w:rsidRPr="00D311ED">
        <w:rPr>
          <w:rFonts w:ascii="Times New Roman" w:hAnsi="Times New Roman" w:cs="Times New Roman"/>
          <w:bCs/>
          <w:color w:val="000000"/>
          <w:sz w:val="24"/>
          <w:szCs w:val="24"/>
        </w:rPr>
        <w:t xml:space="preserve">БИК 011012100 ОТДЕЛЕНИЕ БЛАГОВЕЩЕНСК БАНКА РОССИИ // УФК по Амурской области г. Благовещенск </w:t>
      </w:r>
    </w:p>
    <w:p w:rsidR="00D311ED" w:rsidRPr="00D311ED" w:rsidRDefault="00D311ED" w:rsidP="00D311ED">
      <w:pPr>
        <w:tabs>
          <w:tab w:val="left" w:pos="0"/>
        </w:tabs>
        <w:suppressAutoHyphens/>
        <w:spacing w:after="0"/>
        <w:jc w:val="both"/>
        <w:rPr>
          <w:rFonts w:ascii="Times New Roman" w:hAnsi="Times New Roman" w:cs="Times New Roman"/>
          <w:bCs/>
          <w:color w:val="000000"/>
          <w:sz w:val="24"/>
          <w:szCs w:val="24"/>
        </w:rPr>
      </w:pPr>
      <w:r w:rsidRPr="00D311ED">
        <w:rPr>
          <w:rFonts w:ascii="Times New Roman" w:hAnsi="Times New Roman" w:cs="Times New Roman"/>
          <w:bCs/>
          <w:color w:val="000000"/>
          <w:sz w:val="24"/>
          <w:szCs w:val="24"/>
        </w:rPr>
        <w:t>Казначейский счет № 03100643000000012300</w:t>
      </w:r>
    </w:p>
    <w:p w:rsidR="00D311ED" w:rsidRPr="00D311ED" w:rsidRDefault="00D311ED" w:rsidP="00D311ED">
      <w:pPr>
        <w:tabs>
          <w:tab w:val="left" w:pos="0"/>
        </w:tabs>
        <w:autoSpaceDE w:val="0"/>
        <w:autoSpaceDN w:val="0"/>
        <w:adjustRightInd w:val="0"/>
        <w:spacing w:after="0"/>
        <w:rPr>
          <w:rFonts w:ascii="Times New Roman" w:hAnsi="Times New Roman" w:cs="Times New Roman"/>
          <w:bCs/>
          <w:color w:val="000000"/>
          <w:sz w:val="24"/>
          <w:szCs w:val="24"/>
        </w:rPr>
      </w:pPr>
      <w:r w:rsidRPr="00D311ED">
        <w:rPr>
          <w:rFonts w:ascii="Times New Roman" w:hAnsi="Times New Roman" w:cs="Times New Roman"/>
          <w:bCs/>
          <w:color w:val="000000"/>
          <w:sz w:val="24"/>
          <w:szCs w:val="24"/>
        </w:rPr>
        <w:t>Единый казначейский счет № 40102810245370000015</w:t>
      </w:r>
    </w:p>
    <w:p w:rsidR="00D311ED" w:rsidRDefault="00D311ED" w:rsidP="00D311ED">
      <w:pPr>
        <w:tabs>
          <w:tab w:val="left" w:pos="0"/>
        </w:tabs>
        <w:spacing w:after="0"/>
        <w:jc w:val="both"/>
        <w:rPr>
          <w:rFonts w:ascii="Times New Roman" w:hAnsi="Times New Roman" w:cs="Times New Roman"/>
          <w:sz w:val="24"/>
          <w:szCs w:val="24"/>
        </w:rPr>
      </w:pPr>
      <w:r w:rsidRPr="00D311ED">
        <w:rPr>
          <w:rFonts w:ascii="Times New Roman" w:hAnsi="Times New Roman" w:cs="Times New Roman"/>
          <w:sz w:val="24"/>
          <w:szCs w:val="24"/>
        </w:rPr>
        <w:t>КБК  00411402043040000410</w:t>
      </w:r>
    </w:p>
    <w:p w:rsidR="00F5413A" w:rsidRPr="0060009E" w:rsidRDefault="00F5413A" w:rsidP="00F5413A">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F5413A" w:rsidRDefault="00F5413A" w:rsidP="00F5413A">
      <w:pPr>
        <w:spacing w:after="0" w:line="240" w:lineRule="auto"/>
        <w:ind w:firstLine="706"/>
        <w:jc w:val="both"/>
        <w:rPr>
          <w:rFonts w:ascii="Times New Roman" w:eastAsia="Times New Roman" w:hAnsi="Times New Roman" w:cs="Times New Roman"/>
          <w:color w:val="000000"/>
          <w:sz w:val="24"/>
          <w:szCs w:val="24"/>
          <w:lang w:eastAsia="ru-RU"/>
        </w:rPr>
      </w:pP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r w:rsidRPr="0021640D">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8D2DC6" w:rsidRDefault="008D2DC6" w:rsidP="008D2DC6">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8D2DC6" w:rsidRDefault="008D2DC6" w:rsidP="008D2DC6">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8D2DC6" w:rsidRPr="00596E30" w:rsidRDefault="008D2DC6" w:rsidP="008D2DC6">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w:t>
      </w:r>
      <w:r>
        <w:rPr>
          <w:rFonts w:ascii="Times New Roman" w:hAnsi="Times New Roman" w:cs="Times New Roman"/>
          <w:sz w:val="24"/>
          <w:szCs w:val="24"/>
        </w:rPr>
        <w:t>5</w:t>
      </w:r>
      <w:r w:rsidRPr="00596E30">
        <w:rPr>
          <w:rFonts w:ascii="Times New Roman" w:hAnsi="Times New Roman" w:cs="Times New Roman"/>
          <w:sz w:val="24"/>
          <w:szCs w:val="24"/>
        </w:rPr>
        <w:t>).</w:t>
      </w:r>
    </w:p>
    <w:p w:rsidR="008D2DC6" w:rsidRPr="00596E30" w:rsidRDefault="008D2DC6" w:rsidP="008D2DC6">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Оплата </w:t>
      </w:r>
      <w:r w:rsidRPr="00596E30">
        <w:rPr>
          <w:rFonts w:ascii="Times New Roman" w:hAnsi="Times New Roman" w:cs="Times New Roman"/>
          <w:sz w:val="24"/>
          <w:szCs w:val="24"/>
        </w:rPr>
        <w:t>приобретаемого в рассрочку имущества может быть осуществлена досрочно на основании решения покупателя.</w:t>
      </w:r>
    </w:p>
    <w:p w:rsidR="008D2DC6" w:rsidRPr="00596E30" w:rsidRDefault="008D2DC6" w:rsidP="008D2DC6">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BC0C96" w:rsidRDefault="00BC0C96"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93274C" w:rsidRDefault="0093274C"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BC0C96"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B074C2">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1868"/>
    <w:rsid w:val="0003583B"/>
    <w:rsid w:val="00050835"/>
    <w:rsid w:val="00051E44"/>
    <w:rsid w:val="0005694E"/>
    <w:rsid w:val="00060C86"/>
    <w:rsid w:val="000642CF"/>
    <w:rsid w:val="00075259"/>
    <w:rsid w:val="00087364"/>
    <w:rsid w:val="00090404"/>
    <w:rsid w:val="00091246"/>
    <w:rsid w:val="00096C27"/>
    <w:rsid w:val="000A1269"/>
    <w:rsid w:val="000A4532"/>
    <w:rsid w:val="000A5445"/>
    <w:rsid w:val="000A6CB9"/>
    <w:rsid w:val="000A6DD2"/>
    <w:rsid w:val="000B41AF"/>
    <w:rsid w:val="000B4C21"/>
    <w:rsid w:val="000B7D24"/>
    <w:rsid w:val="000C680E"/>
    <w:rsid w:val="000C7554"/>
    <w:rsid w:val="000D1674"/>
    <w:rsid w:val="000D223C"/>
    <w:rsid w:val="000D5110"/>
    <w:rsid w:val="000E06DF"/>
    <w:rsid w:val="000E7260"/>
    <w:rsid w:val="000F2105"/>
    <w:rsid w:val="000F2329"/>
    <w:rsid w:val="000F3822"/>
    <w:rsid w:val="00100385"/>
    <w:rsid w:val="00106101"/>
    <w:rsid w:val="00115050"/>
    <w:rsid w:val="0011597C"/>
    <w:rsid w:val="001160E5"/>
    <w:rsid w:val="00116DA9"/>
    <w:rsid w:val="001205A4"/>
    <w:rsid w:val="00121AE0"/>
    <w:rsid w:val="00122E08"/>
    <w:rsid w:val="00130608"/>
    <w:rsid w:val="00133100"/>
    <w:rsid w:val="00133AAC"/>
    <w:rsid w:val="001366CA"/>
    <w:rsid w:val="00141DB3"/>
    <w:rsid w:val="00144B67"/>
    <w:rsid w:val="0014637A"/>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53"/>
    <w:rsid w:val="001D0984"/>
    <w:rsid w:val="001D5C89"/>
    <w:rsid w:val="001E7573"/>
    <w:rsid w:val="001F4EEA"/>
    <w:rsid w:val="00203626"/>
    <w:rsid w:val="002046C4"/>
    <w:rsid w:val="00204F7B"/>
    <w:rsid w:val="00226F01"/>
    <w:rsid w:val="00231A9C"/>
    <w:rsid w:val="00237C09"/>
    <w:rsid w:val="0024490F"/>
    <w:rsid w:val="00246201"/>
    <w:rsid w:val="0025519D"/>
    <w:rsid w:val="00264ED0"/>
    <w:rsid w:val="00265850"/>
    <w:rsid w:val="00265868"/>
    <w:rsid w:val="00270065"/>
    <w:rsid w:val="00275CEF"/>
    <w:rsid w:val="00277382"/>
    <w:rsid w:val="0028557B"/>
    <w:rsid w:val="0029139C"/>
    <w:rsid w:val="00292E70"/>
    <w:rsid w:val="00294E02"/>
    <w:rsid w:val="00296AFB"/>
    <w:rsid w:val="002D08AB"/>
    <w:rsid w:val="002D2AE5"/>
    <w:rsid w:val="002E6D05"/>
    <w:rsid w:val="002F3136"/>
    <w:rsid w:val="002F562B"/>
    <w:rsid w:val="002F637D"/>
    <w:rsid w:val="00300A3B"/>
    <w:rsid w:val="00304901"/>
    <w:rsid w:val="003052C9"/>
    <w:rsid w:val="00310B9A"/>
    <w:rsid w:val="00314522"/>
    <w:rsid w:val="0031692C"/>
    <w:rsid w:val="00316E4F"/>
    <w:rsid w:val="00322785"/>
    <w:rsid w:val="0033765F"/>
    <w:rsid w:val="0034261E"/>
    <w:rsid w:val="00352318"/>
    <w:rsid w:val="003541CA"/>
    <w:rsid w:val="00354989"/>
    <w:rsid w:val="0036492C"/>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2116"/>
    <w:rsid w:val="003D4780"/>
    <w:rsid w:val="003D48EC"/>
    <w:rsid w:val="003D6C5F"/>
    <w:rsid w:val="003D7228"/>
    <w:rsid w:val="003E12A5"/>
    <w:rsid w:val="003E32DD"/>
    <w:rsid w:val="003F7831"/>
    <w:rsid w:val="003F7C01"/>
    <w:rsid w:val="00401595"/>
    <w:rsid w:val="00403878"/>
    <w:rsid w:val="00404A98"/>
    <w:rsid w:val="00407FF8"/>
    <w:rsid w:val="00424044"/>
    <w:rsid w:val="00433CF8"/>
    <w:rsid w:val="00435ECB"/>
    <w:rsid w:val="004407AA"/>
    <w:rsid w:val="00442A27"/>
    <w:rsid w:val="004523DE"/>
    <w:rsid w:val="0045587D"/>
    <w:rsid w:val="0045700E"/>
    <w:rsid w:val="00467E62"/>
    <w:rsid w:val="004709FB"/>
    <w:rsid w:val="00473766"/>
    <w:rsid w:val="00490572"/>
    <w:rsid w:val="00494881"/>
    <w:rsid w:val="004A10B0"/>
    <w:rsid w:val="004A15A9"/>
    <w:rsid w:val="004A6F47"/>
    <w:rsid w:val="004C1A72"/>
    <w:rsid w:val="004C4C55"/>
    <w:rsid w:val="004D2191"/>
    <w:rsid w:val="004D2A43"/>
    <w:rsid w:val="004D3A88"/>
    <w:rsid w:val="004F030A"/>
    <w:rsid w:val="004F687C"/>
    <w:rsid w:val="00510427"/>
    <w:rsid w:val="0051714E"/>
    <w:rsid w:val="00520087"/>
    <w:rsid w:val="00532E55"/>
    <w:rsid w:val="00542CFF"/>
    <w:rsid w:val="00547D60"/>
    <w:rsid w:val="00557309"/>
    <w:rsid w:val="005604DA"/>
    <w:rsid w:val="0056186E"/>
    <w:rsid w:val="00564ADE"/>
    <w:rsid w:val="00573C7E"/>
    <w:rsid w:val="00580F41"/>
    <w:rsid w:val="00581D37"/>
    <w:rsid w:val="00582A62"/>
    <w:rsid w:val="0058686F"/>
    <w:rsid w:val="00590A76"/>
    <w:rsid w:val="00591E70"/>
    <w:rsid w:val="005951D2"/>
    <w:rsid w:val="00596E30"/>
    <w:rsid w:val="00597643"/>
    <w:rsid w:val="005A1741"/>
    <w:rsid w:val="005B00CD"/>
    <w:rsid w:val="005B384A"/>
    <w:rsid w:val="005B56B4"/>
    <w:rsid w:val="005B64B1"/>
    <w:rsid w:val="005B6EC2"/>
    <w:rsid w:val="005C09E3"/>
    <w:rsid w:val="005C7D01"/>
    <w:rsid w:val="005D1837"/>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7E3E"/>
    <w:rsid w:val="00634790"/>
    <w:rsid w:val="00642591"/>
    <w:rsid w:val="00645219"/>
    <w:rsid w:val="006529E6"/>
    <w:rsid w:val="00653DD2"/>
    <w:rsid w:val="00655670"/>
    <w:rsid w:val="006571F9"/>
    <w:rsid w:val="00662A46"/>
    <w:rsid w:val="00663681"/>
    <w:rsid w:val="006642D6"/>
    <w:rsid w:val="00665F26"/>
    <w:rsid w:val="006726DE"/>
    <w:rsid w:val="00673885"/>
    <w:rsid w:val="00674C23"/>
    <w:rsid w:val="00677531"/>
    <w:rsid w:val="006B1FB4"/>
    <w:rsid w:val="006B3790"/>
    <w:rsid w:val="006C08BE"/>
    <w:rsid w:val="006C2812"/>
    <w:rsid w:val="006C610F"/>
    <w:rsid w:val="006D1694"/>
    <w:rsid w:val="006D3BA1"/>
    <w:rsid w:val="006D4216"/>
    <w:rsid w:val="006D5333"/>
    <w:rsid w:val="006E1A47"/>
    <w:rsid w:val="006E5674"/>
    <w:rsid w:val="006E5BC4"/>
    <w:rsid w:val="006F301A"/>
    <w:rsid w:val="006F76CB"/>
    <w:rsid w:val="00702A43"/>
    <w:rsid w:val="00705893"/>
    <w:rsid w:val="007068B8"/>
    <w:rsid w:val="00713B5F"/>
    <w:rsid w:val="00724D8D"/>
    <w:rsid w:val="00725877"/>
    <w:rsid w:val="007437BA"/>
    <w:rsid w:val="00745730"/>
    <w:rsid w:val="007463D4"/>
    <w:rsid w:val="00761BD6"/>
    <w:rsid w:val="00776AE7"/>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234B"/>
    <w:rsid w:val="007D3033"/>
    <w:rsid w:val="007D5FA2"/>
    <w:rsid w:val="007D7DC3"/>
    <w:rsid w:val="007E061A"/>
    <w:rsid w:val="007E0E95"/>
    <w:rsid w:val="007F1865"/>
    <w:rsid w:val="00800778"/>
    <w:rsid w:val="00803FBD"/>
    <w:rsid w:val="00807F38"/>
    <w:rsid w:val="008353F0"/>
    <w:rsid w:val="008378CA"/>
    <w:rsid w:val="0084102D"/>
    <w:rsid w:val="00841843"/>
    <w:rsid w:val="0084478D"/>
    <w:rsid w:val="00845E68"/>
    <w:rsid w:val="0086021D"/>
    <w:rsid w:val="008607A4"/>
    <w:rsid w:val="00887CF9"/>
    <w:rsid w:val="008A502F"/>
    <w:rsid w:val="008A729F"/>
    <w:rsid w:val="008B4905"/>
    <w:rsid w:val="008D12D1"/>
    <w:rsid w:val="008D2C41"/>
    <w:rsid w:val="008D2DC6"/>
    <w:rsid w:val="008D5266"/>
    <w:rsid w:val="008D6AF9"/>
    <w:rsid w:val="008E26FC"/>
    <w:rsid w:val="008F0670"/>
    <w:rsid w:val="008F3E09"/>
    <w:rsid w:val="008F7DA8"/>
    <w:rsid w:val="00907A04"/>
    <w:rsid w:val="00910617"/>
    <w:rsid w:val="0091285F"/>
    <w:rsid w:val="009166F8"/>
    <w:rsid w:val="00920DFD"/>
    <w:rsid w:val="00921D6A"/>
    <w:rsid w:val="0093274C"/>
    <w:rsid w:val="009339D5"/>
    <w:rsid w:val="00934681"/>
    <w:rsid w:val="009349AD"/>
    <w:rsid w:val="00934C00"/>
    <w:rsid w:val="00936F98"/>
    <w:rsid w:val="009370D4"/>
    <w:rsid w:val="00946113"/>
    <w:rsid w:val="009640FD"/>
    <w:rsid w:val="00965CFD"/>
    <w:rsid w:val="00981EF0"/>
    <w:rsid w:val="0099154B"/>
    <w:rsid w:val="009A1AEB"/>
    <w:rsid w:val="009B51BD"/>
    <w:rsid w:val="009C3109"/>
    <w:rsid w:val="009C3260"/>
    <w:rsid w:val="009C4CA8"/>
    <w:rsid w:val="009C592D"/>
    <w:rsid w:val="009C7CE5"/>
    <w:rsid w:val="009D5AD0"/>
    <w:rsid w:val="009E0E17"/>
    <w:rsid w:val="009E2189"/>
    <w:rsid w:val="009F1DDF"/>
    <w:rsid w:val="009F2228"/>
    <w:rsid w:val="00A06268"/>
    <w:rsid w:val="00A155A6"/>
    <w:rsid w:val="00A165D8"/>
    <w:rsid w:val="00A23767"/>
    <w:rsid w:val="00A32B79"/>
    <w:rsid w:val="00A32E37"/>
    <w:rsid w:val="00A34215"/>
    <w:rsid w:val="00A36B4D"/>
    <w:rsid w:val="00A36E29"/>
    <w:rsid w:val="00A4183D"/>
    <w:rsid w:val="00A442E0"/>
    <w:rsid w:val="00A444A4"/>
    <w:rsid w:val="00A453B6"/>
    <w:rsid w:val="00A513AC"/>
    <w:rsid w:val="00A516B8"/>
    <w:rsid w:val="00A55020"/>
    <w:rsid w:val="00A77C3D"/>
    <w:rsid w:val="00A77CAE"/>
    <w:rsid w:val="00A8633D"/>
    <w:rsid w:val="00A91845"/>
    <w:rsid w:val="00A944D6"/>
    <w:rsid w:val="00AB20A5"/>
    <w:rsid w:val="00AB7153"/>
    <w:rsid w:val="00AC5B47"/>
    <w:rsid w:val="00AD0A6D"/>
    <w:rsid w:val="00AD2BDE"/>
    <w:rsid w:val="00AD5EB9"/>
    <w:rsid w:val="00AE04D4"/>
    <w:rsid w:val="00AE0F68"/>
    <w:rsid w:val="00AF41C3"/>
    <w:rsid w:val="00AF563F"/>
    <w:rsid w:val="00AF711C"/>
    <w:rsid w:val="00B04583"/>
    <w:rsid w:val="00B074C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0C96"/>
    <w:rsid w:val="00BC2738"/>
    <w:rsid w:val="00BC46E9"/>
    <w:rsid w:val="00BD40FF"/>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4196"/>
    <w:rsid w:val="00C45FB3"/>
    <w:rsid w:val="00C51969"/>
    <w:rsid w:val="00C52767"/>
    <w:rsid w:val="00C53B3B"/>
    <w:rsid w:val="00C5547F"/>
    <w:rsid w:val="00C573BB"/>
    <w:rsid w:val="00C6099C"/>
    <w:rsid w:val="00C715DC"/>
    <w:rsid w:val="00C73C55"/>
    <w:rsid w:val="00C85EFF"/>
    <w:rsid w:val="00C9036B"/>
    <w:rsid w:val="00C90422"/>
    <w:rsid w:val="00C90B7E"/>
    <w:rsid w:val="00C924C4"/>
    <w:rsid w:val="00CA225B"/>
    <w:rsid w:val="00CA6BC5"/>
    <w:rsid w:val="00CA6F69"/>
    <w:rsid w:val="00CA7622"/>
    <w:rsid w:val="00CB04D8"/>
    <w:rsid w:val="00CB5AB5"/>
    <w:rsid w:val="00CC004D"/>
    <w:rsid w:val="00CD28CC"/>
    <w:rsid w:val="00CD43CC"/>
    <w:rsid w:val="00CE4F1F"/>
    <w:rsid w:val="00CE5720"/>
    <w:rsid w:val="00D03FC1"/>
    <w:rsid w:val="00D07587"/>
    <w:rsid w:val="00D10E7C"/>
    <w:rsid w:val="00D126A1"/>
    <w:rsid w:val="00D12B66"/>
    <w:rsid w:val="00D132EC"/>
    <w:rsid w:val="00D2177F"/>
    <w:rsid w:val="00D2492D"/>
    <w:rsid w:val="00D269D4"/>
    <w:rsid w:val="00D2739C"/>
    <w:rsid w:val="00D311ED"/>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07B7"/>
    <w:rsid w:val="00DD327B"/>
    <w:rsid w:val="00DD6EDA"/>
    <w:rsid w:val="00E0338F"/>
    <w:rsid w:val="00E03E66"/>
    <w:rsid w:val="00E06FF8"/>
    <w:rsid w:val="00E15634"/>
    <w:rsid w:val="00E314A5"/>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189"/>
    <w:rsid w:val="00EB3704"/>
    <w:rsid w:val="00EB796C"/>
    <w:rsid w:val="00EC1113"/>
    <w:rsid w:val="00EC3EBF"/>
    <w:rsid w:val="00EC5A8D"/>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5413A"/>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6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893</TotalTime>
  <Pages>1</Pages>
  <Words>4595</Words>
  <Characters>26193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683</cp:revision>
  <cp:lastPrinted>2019-11-06T04:31:00Z</cp:lastPrinted>
  <dcterms:created xsi:type="dcterms:W3CDTF">2019-09-18T07:37:00Z</dcterms:created>
  <dcterms:modified xsi:type="dcterms:W3CDTF">2022-08-12T07:29:00Z</dcterms:modified>
</cp:coreProperties>
</file>