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срок до 20 декабря 2020 года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ежемесячно, равными долями, не позднее 20 числа каждого текущего месяца в следующем порядке: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получатель: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  БИК-041012001   ОКТМО- 10710000  КБК- 004 114 02 043 04 0000 410.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получатель УФК по Амурской области  (Муниципальное казенное учреждение «Комитет имущественных отношений Администрации города Белогорск»)   ИНН- 2804008317  КПП-280401001   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>/с № 40101810000000010003 ОТДЕЛЕНИЕ БЛАГОВЕЩЕНСК Г. БЛАГОВЕЩЕНСК БИК-041012001   ОКТМО- 10710000  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17A82" w:rsidRDefault="00917A82" w:rsidP="00917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</w:t>
      </w:r>
      <w:r>
        <w:rPr>
          <w:rFonts w:ascii="Times New Roman" w:hAnsi="Times New Roman" w:cs="Times New Roman"/>
          <w:sz w:val="24"/>
          <w:szCs w:val="24"/>
        </w:rPr>
        <w:t>На сумму 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опубликования объявления о продаже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A82" w:rsidRDefault="00917A82" w:rsidP="00917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Периодом,  за который начисляются проценты, является интервал между датой, соответствующей дате государственной регистрации настоящего договора или дате предыдущего платежа (не включая эту дату) и датой текущего платежа (включительно). При исчислении процентов применяется фактическое количество календарных дней в периоде, за который производится оплата (действительное число календарных дней в году -366).</w:t>
      </w:r>
    </w:p>
    <w:p w:rsidR="00917A82" w:rsidRDefault="00917A82" w:rsidP="00917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A82" w:rsidRDefault="00917A82" w:rsidP="00917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Оплата  приобретаемого в рассрочку имущества может быть осуществлена досрочно на основании решения покупателя.</w:t>
      </w:r>
    </w:p>
    <w:p w:rsidR="00917A82" w:rsidRDefault="00917A82" w:rsidP="00917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2.6. Имущество,  приобретаемое покупателем в рассрочку, находится в залоге у        продавца до полной его оплаты.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917A82">
        <w:rPr>
          <w:rFonts w:ascii="Times New Roman" w:hAnsi="Times New Roman" w:cs="Times New Roman"/>
          <w:sz w:val="24"/>
          <w:szCs w:val="24"/>
        </w:rPr>
        <w:t>7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 xml:space="preserve">Продавец» обязуется передать имущество, приобретаемое покупателем в рассрочку  в  течение 30 дней </w:t>
      </w:r>
      <w:r w:rsidR="005C5FAA" w:rsidRPr="002E0295">
        <w:rPr>
          <w:rFonts w:ascii="Times New Roman" w:hAnsi="Times New Roman" w:cs="Times New Roman"/>
          <w:sz w:val="24"/>
          <w:szCs w:val="24"/>
        </w:rPr>
        <w:t xml:space="preserve">с момента государственной регистрации права в Едином </w:t>
      </w:r>
      <w:r w:rsidR="005C5FAA" w:rsidRPr="002E0295">
        <w:rPr>
          <w:rFonts w:ascii="Times New Roman" w:hAnsi="Times New Roman" w:cs="Times New Roman"/>
          <w:sz w:val="24"/>
          <w:szCs w:val="24"/>
        </w:rPr>
        <w:lastRenderedPageBreak/>
        <w:t>государственном реестре прав на недвижимое имущество и сделок с ним в учреждении юстиции,</w:t>
      </w:r>
      <w:r w:rsidR="005C5FAA" w:rsidRPr="002E0295">
        <w:rPr>
          <w:rFonts w:ascii="Times New Roman" w:hAnsi="Times New Roman" w:cs="Times New Roman"/>
          <w:sz w:val="24"/>
        </w:rPr>
        <w:t xml:space="preserve"> в установленном порядке 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917A82">
        <w:rPr>
          <w:rFonts w:ascii="Times New Roman" w:hAnsi="Times New Roman" w:cs="Times New Roman"/>
          <w:sz w:val="24"/>
          <w:szCs w:val="24"/>
        </w:rPr>
        <w:t>8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 xml:space="preserve">«Покупатель» обязуется принять имущество, приобретаемое в рассрочку </w:t>
      </w:r>
      <w:r w:rsidR="00AE7717">
        <w:rPr>
          <w:rFonts w:ascii="Times New Roman" w:hAnsi="Times New Roman" w:cs="Times New Roman"/>
          <w:sz w:val="24"/>
        </w:rPr>
        <w:t>в  соответствии с п. 2.7. настоящего договора.</w:t>
      </w:r>
    </w:p>
    <w:p w:rsidR="00AE7717" w:rsidRDefault="00AE7717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AE7717">
        <w:rPr>
          <w:rFonts w:ascii="Times New Roman" w:hAnsi="Times New Roman" w:cs="Times New Roman"/>
          <w:sz w:val="24"/>
          <w:szCs w:val="24"/>
        </w:rPr>
        <w:t>9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lastRenderedPageBreak/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D11F6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20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285637"/>
    <w:rsid w:val="005A74E3"/>
    <w:rsid w:val="005C5FAA"/>
    <w:rsid w:val="00917A82"/>
    <w:rsid w:val="00AE7717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1537</Words>
  <Characters>8762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10279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10</cp:revision>
  <dcterms:created xsi:type="dcterms:W3CDTF">2019-09-23T02:15:00Z</dcterms:created>
  <dcterms:modified xsi:type="dcterms:W3CDTF">2020-05-15T05:25:00Z</dcterms:modified>
</cp:coreProperties>
</file>