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2</w:t>
      </w:r>
    </w:p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F82201" w:rsidRPr="00C22CAD" w:rsidRDefault="00F82201" w:rsidP="00F8220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(проект)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Д О Г О В О </w:t>
      </w:r>
      <w:proofErr w:type="gramStart"/>
      <w:r w:rsidRPr="00292E70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292E70">
        <w:rPr>
          <w:rFonts w:ascii="Times New Roman" w:hAnsi="Times New Roman" w:cs="Times New Roman"/>
          <w:b/>
          <w:sz w:val="24"/>
          <w:szCs w:val="24"/>
        </w:rPr>
        <w:t xml:space="preserve"> № __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купли-продажи муниципального  недвижимого имущества 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__________20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г. Белогорск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92E70">
        <w:rPr>
          <w:rFonts w:ascii="Times New Roman" w:hAnsi="Times New Roman" w:cs="Times New Roman"/>
          <w:b/>
          <w:sz w:val="24"/>
          <w:szCs w:val="24"/>
        </w:rPr>
        <w:t>Муниципальное казенное учреждение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 «</w:t>
      </w:r>
      <w:r w:rsidRPr="00292E70">
        <w:rPr>
          <w:rFonts w:ascii="Times New Roman" w:hAnsi="Times New Roman" w:cs="Times New Roman"/>
          <w:b/>
          <w:sz w:val="24"/>
          <w:szCs w:val="24"/>
        </w:rPr>
        <w:t>Комитет имущественных отношений Администрации города Белогорск»</w:t>
      </w:r>
      <w:r w:rsidRPr="00292E70">
        <w:rPr>
          <w:rFonts w:ascii="Times New Roman" w:hAnsi="Times New Roman" w:cs="Times New Roman"/>
          <w:sz w:val="24"/>
          <w:szCs w:val="24"/>
        </w:rPr>
        <w:t xml:space="preserve">, в лице ______________________, именуемый в дальнейшем «Продавец», действующего на основании Положения о МКУ « Комитет имущественных отношений Администрации города Белогорск», с одной стороны и, _____________________________________________________________________________, </w:t>
      </w:r>
    </w:p>
    <w:p w:rsidR="00F82201" w:rsidRPr="00617E9E" w:rsidRDefault="00F82201" w:rsidP="00F8220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>( наименование покупателя)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в лице _________________________, действующего на основании _______________________, итогов аукциона в электронной форме с </w:t>
      </w:r>
      <w:r>
        <w:rPr>
          <w:rFonts w:ascii="Times New Roman" w:hAnsi="Times New Roman" w:cs="Times New Roman"/>
          <w:sz w:val="24"/>
          <w:szCs w:val="24"/>
        </w:rPr>
        <w:t>от</w:t>
      </w:r>
      <w:r w:rsidRPr="00292E70">
        <w:rPr>
          <w:rFonts w:ascii="Times New Roman" w:hAnsi="Times New Roman" w:cs="Times New Roman"/>
          <w:sz w:val="24"/>
          <w:szCs w:val="24"/>
        </w:rPr>
        <w:t>крытой формой подачи предложений о цене имущества (протокол от _____20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>г.), именуемый в дальнейшем «Покупатель», с другой стороны, заключили настоящий договор о нижеследующем: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1.ПРЕДМЕТ ДОГОВОРА.</w:t>
      </w:r>
    </w:p>
    <w:p w:rsidR="00F82201" w:rsidRPr="00292E70" w:rsidRDefault="00F82201" w:rsidP="00F82201">
      <w:pPr>
        <w:numPr>
          <w:ilvl w:val="1"/>
          <w:numId w:val="3"/>
        </w:numPr>
        <w:tabs>
          <w:tab w:val="clear" w:pos="1287"/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На основании протокола  итогов аукциона в электронной форме по продаже муниципального имущества, проведенного «Продавцом» в городе Белогорске  _________ 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года, «Продавец» продает, а «Покупатель» приобретает в собственность</w:t>
      </w:r>
      <w:r>
        <w:rPr>
          <w:rFonts w:ascii="Times New Roman" w:hAnsi="Times New Roman" w:cs="Times New Roman"/>
          <w:sz w:val="24"/>
          <w:szCs w:val="24"/>
        </w:rPr>
        <w:t xml:space="preserve"> следующее муниципальное недвижимое имущество</w:t>
      </w:r>
      <w:r w:rsidRPr="00292E70"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___________________________________________________________________________,</w:t>
      </w:r>
    </w:p>
    <w:p w:rsidR="00F82201" w:rsidRPr="00617E9E" w:rsidRDefault="00F82201" w:rsidP="00F82201">
      <w:pPr>
        <w:jc w:val="both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 xml:space="preserve">                                        (наименование проданного имущества, площадь, кадастровый номер))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 по адресу: Амурская область, город Белогорск, ул. _______________,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92E70">
        <w:rPr>
          <w:rFonts w:ascii="Times New Roman" w:hAnsi="Times New Roman" w:cs="Times New Roman"/>
          <w:sz w:val="24"/>
          <w:szCs w:val="24"/>
        </w:rPr>
        <w:t>с земельным участком кадастровый номер _____________,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категория земель: земли населенных пунктов.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1.2. Указанное в п. 1.1. договора купли-продажи имущество, является муниципальной собственностью города Белогорск.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1.3. Цена передаваемого по настоящему договору муниципального имущества составляет</w:t>
      </w:r>
      <w:proofErr w:type="gramStart"/>
      <w:r w:rsidRPr="00292E7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292E70">
        <w:rPr>
          <w:sz w:val="24"/>
          <w:szCs w:val="24"/>
        </w:rPr>
        <w:t xml:space="preserve">_______ (_______) </w:t>
      </w:r>
      <w:proofErr w:type="gramEnd"/>
      <w:r w:rsidRPr="00292E70">
        <w:rPr>
          <w:sz w:val="24"/>
          <w:szCs w:val="24"/>
        </w:rPr>
        <w:t xml:space="preserve">рублей, в том числе: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за здание:_____________ рублей (без учета НДС),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НДС (20% от стоимости цены здания) ______ рублей,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- за земельный участок: __________ рублей (без учета НДС).</w:t>
      </w:r>
    </w:p>
    <w:p w:rsidR="00F82201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>ОБЯЗАННОСТИ СТОРОН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>2.1. «Покупатель» обязуется в  течение 10 дней с момента подписания настоящего договора уплатить за имущество,  установленную п.1.3 настоящего договора цену путем перечисления соответствующих денежных сумм в следующем порядке: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- за здание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: ___________ рублей без учета НДС (в случае если покупатель юридическое лицо или индивидуальный предприниматель без образования юридического лица); _______ рублей с учетом НДС (в случае если покупатель физическое лицо), за вычетом задатка в размере_____ рублей по следующим реквизитам: получатель: УФК по Амурской области  (Муниципальное казенное учреждение «Комитет имущественных отношений Администрации города Белогорск»)   ИНН- 2804008317  КПП-280401001   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>/с № 40101810000000010003 ОТДЕЛЕНИЕ БЛАГОВЕЩЕНСК Г. БЛАГОВЕЩЕНСК   БИК-041012001   ОКТМО- 10710000  КБК- 004 114 02 043 04 0000 410.</w:t>
      </w:r>
    </w:p>
    <w:p w:rsidR="00F82201" w:rsidRPr="00292E70" w:rsidRDefault="00F82201" w:rsidP="00F82201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случае</w:t>
      </w:r>
      <w:proofErr w:type="gramStart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Покупатель является налоговым агентом (юридическим лицом, индивидуальным предпринимателем без образования юридического лица), НДС  перечисляется Покупателем самостоятельно, согласно пункту 3 статьи 161 Налогового кодекса Российской Федерации).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- </w:t>
      </w:r>
      <w:r w:rsidRPr="00292E70">
        <w:rPr>
          <w:rFonts w:ascii="Times New Roman" w:hAnsi="Times New Roman" w:cs="Times New Roman"/>
          <w:b/>
          <w:sz w:val="24"/>
          <w:szCs w:val="24"/>
        </w:rPr>
        <w:t>за земельный участок</w:t>
      </w:r>
      <w:r w:rsidRPr="00292E70">
        <w:rPr>
          <w:rFonts w:ascii="Times New Roman" w:hAnsi="Times New Roman" w:cs="Times New Roman"/>
          <w:sz w:val="24"/>
          <w:szCs w:val="24"/>
        </w:rPr>
        <w:t xml:space="preserve">: _______ рублей без учета НДС, за вычетом задатка в размере________ рублей по следующим реквизитам: получатель УФК по Амурской области  (Муниципальное казенное учреждение «Комитет имущественных отношений Администрации города Белогорск»)   ИНН- 2804008317  КПП-280401001   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>/с № 40101810000000010003 ОТДЕЛЕНИЕ БЛАГОВЕЩЕНСК Г. БЛАГОВЕЩЕНСК БИК-041012001   ОКТМО- 10710000  КБК- 004 11406024040000430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82201" w:rsidRPr="00292E70" w:rsidRDefault="00F82201" w:rsidP="00F822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F82201" w:rsidRPr="00292E70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2.3.  «Продавец» обязуется передать проданное муниципальное имущество  не позднее чем через тридцать дней после дня полной оплаты имущества, в установленном порядке по акту приема-передачи (приложение № 1).     </w:t>
      </w:r>
    </w:p>
    <w:p w:rsidR="00F82201" w:rsidRPr="00292E70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2.4. «Покупатель» обязуется принять имущество не позднее чем через тридцать дней после дня полной его оплаты, в соответствии с п.2.2. настоящего договора.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2.5. «Покупатель» обязуется обеспечить соответствующим организациям беспрепятственный доступ к инженерным коммуникациям (электролинии, теплотрасса и т. д.) для их обслуживания и эксплуатации, проходящие через указанное в договоре имущество/</w:t>
      </w: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>3. ОТВЕТСТВЕННОСТ</w:t>
      </w:r>
      <w:r>
        <w:rPr>
          <w:rFonts w:ascii="Times New Roman" w:hAnsi="Times New Roman" w:cs="Times New Roman"/>
          <w:b/>
          <w:sz w:val="24"/>
          <w:szCs w:val="24"/>
        </w:rPr>
        <w:t>Ь СТОРОН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В случае уклонения «Продавца» от фактической передачи имущества «Продавец» возмещает «Покупателю» убытки, причиненные задержкой исполнения.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3.2. В случае если «Покупатель» в нарушении договора откажется принять имущество  или оплатить установленную на его цену, в порядке предусмотренным настоящим договором, договор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расторгается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и задаток ему не возвращается.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3.3.  За просрочку платежей  «Покупатель» уплачивает штраф в размере 0,1 %  от продажной стоимости  имущества за каждый день просрочки.          </w:t>
      </w:r>
    </w:p>
    <w:p w:rsidR="00F82201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3.4. В иных случаях нарушения договора стороны несут ответственность в соответствии с действующим законодательством.      </w:t>
      </w:r>
    </w:p>
    <w:p w:rsidR="00F82201" w:rsidRPr="00387085" w:rsidRDefault="00F82201" w:rsidP="00F82201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085">
        <w:rPr>
          <w:rFonts w:ascii="Times New Roman" w:hAnsi="Times New Roman" w:cs="Times New Roman"/>
          <w:b/>
          <w:sz w:val="24"/>
          <w:szCs w:val="24"/>
        </w:rPr>
        <w:t>4. ЗАКЛЮЧИТЕЛЬНЫЕ ПОЛОЖЕНИЯ.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4.1.  Договор вступает в силу с момента подписания его сторонами. 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4.2. Право собственности на  проданное имущество  возникает у «Покупателя» с момента государственной регистрации права в Едином государственном реестре прав на недвижимое имущество и сделок с ним в учреждении юстиции. Все расходы по государственной регистрации  перехода права собственности  на  проданное имущество несет «Покупатель».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4.3. Отношения сторон, не урегулированные настоящим договором, регламентируются действующим законодательством. Споры, возникшие при исполнении настоящего договора, разрешаются в установленном законодательством порядке.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4.4. Настоящий договор не является основанием для приобретения «Покупателем» права собственности на инженерные коммуникации (электролинии, теплотрасса и т.д.), проходящие через указанное в договоре имущество.</w:t>
      </w:r>
    </w:p>
    <w:p w:rsidR="00F82201" w:rsidRPr="00A8633D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5. ПРИЛОЖЕНИЯ.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акт приема-передачи имущества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протокол итогов аукциона,               </w:t>
      </w:r>
    </w:p>
    <w:p w:rsidR="00F82201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     Перечисленные документы являются  неотъемлемой частью настоящего договора.</w:t>
      </w:r>
    </w:p>
    <w:p w:rsidR="00F82201" w:rsidRPr="00292E70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</w:p>
    <w:p w:rsidR="00F82201" w:rsidRDefault="00F82201" w:rsidP="00F82201">
      <w:pPr>
        <w:numPr>
          <w:ilvl w:val="0"/>
          <w:numId w:val="2"/>
        </w:numPr>
        <w:tabs>
          <w:tab w:val="clear" w:pos="3315"/>
          <w:tab w:val="num" w:pos="142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РЕКВИЗИТЫ СТОРОН.</w:t>
      </w:r>
    </w:p>
    <w:p w:rsidR="00F82201" w:rsidRPr="00A8633D" w:rsidRDefault="00F82201" w:rsidP="00F82201">
      <w:pPr>
        <w:spacing w:after="0" w:line="240" w:lineRule="auto"/>
        <w:ind w:left="331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6.1. «Продавец»: 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МКУ </w:t>
      </w:r>
      <w:r w:rsidRPr="00292E70">
        <w:rPr>
          <w:rFonts w:ascii="Times New Roman" w:hAnsi="Times New Roman" w:cs="Times New Roman"/>
          <w:sz w:val="24"/>
          <w:szCs w:val="24"/>
        </w:rPr>
        <w:t>«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>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ИНН- 2804008317  КПП-280401001                           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6.2.«Покупатель»: __________________________________________________________ 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___________________________________________________________________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ИНН 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________________________                                              ________________________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     Приложение № 1 к договору купли-продажи </w:t>
      </w:r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 недвижимого </w:t>
      </w:r>
      <w:r w:rsidRPr="00292E70">
        <w:rPr>
          <w:rFonts w:ascii="Times New Roman" w:hAnsi="Times New Roman" w:cs="Times New Roman"/>
          <w:sz w:val="24"/>
          <w:szCs w:val="24"/>
        </w:rPr>
        <w:t>имущества</w:t>
      </w:r>
    </w:p>
    <w:p w:rsidR="00F82201" w:rsidRPr="00292E70" w:rsidRDefault="00F82201" w:rsidP="00F82201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A8633D" w:rsidRDefault="00F82201" w:rsidP="00F82201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  <w:r w:rsidRPr="00A8633D">
        <w:rPr>
          <w:sz w:val="24"/>
          <w:szCs w:val="24"/>
        </w:rPr>
        <w:t>А  К  Т</w:t>
      </w:r>
    </w:p>
    <w:p w:rsidR="00F82201" w:rsidRDefault="00F82201" w:rsidP="00F82201">
      <w:pPr>
        <w:pStyle w:val="4"/>
        <w:spacing w:before="0" w:beforeAutospacing="0" w:after="0" w:afterAutospacing="0"/>
        <w:jc w:val="center"/>
      </w:pPr>
      <w:r w:rsidRPr="00A8633D">
        <w:t xml:space="preserve">приема </w:t>
      </w:r>
      <w:r>
        <w:t>–</w:t>
      </w:r>
      <w:r w:rsidRPr="00A8633D">
        <w:t xml:space="preserve"> передачи</w:t>
      </w:r>
      <w:r>
        <w:t xml:space="preserve"> </w:t>
      </w:r>
    </w:p>
    <w:p w:rsidR="00F82201" w:rsidRPr="00A8633D" w:rsidRDefault="00F82201" w:rsidP="00F82201">
      <w:pPr>
        <w:pStyle w:val="4"/>
        <w:spacing w:before="0" w:beforeAutospacing="0" w:after="0" w:afterAutospacing="0"/>
        <w:jc w:val="center"/>
      </w:pPr>
      <w:r>
        <w:t>муниципального недвижимого имущества</w:t>
      </w:r>
      <w:r w:rsidRPr="00A8633D">
        <w:t>.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0C7554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0C7554">
        <w:rPr>
          <w:rFonts w:ascii="Times New Roman" w:hAnsi="Times New Roman" w:cs="Times New Roman"/>
          <w:sz w:val="24"/>
          <w:szCs w:val="24"/>
        </w:rPr>
        <w:t>________ 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0C755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7554">
        <w:rPr>
          <w:rFonts w:ascii="Times New Roman" w:hAnsi="Times New Roman" w:cs="Times New Roman"/>
          <w:sz w:val="24"/>
          <w:szCs w:val="24"/>
        </w:rPr>
        <w:t>г. Белогорск</w:t>
      </w:r>
    </w:p>
    <w:p w:rsidR="00F82201" w:rsidRPr="00292E70" w:rsidRDefault="00F82201" w:rsidP="00F8220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widowControl w:val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Муниципальное образование города Белогорск, в интересах которого действует Муниципальное казенное учреждение «Комитет имущественных отношений Администрации города Белогорск», именуемое в дальнейшем «Продавец», в лице _______________, действующего на основании Положения о МКУ «Комитет имущественных отношений Администрации города Белогорск», с одной стороны, и ___________________,  именуемый в дальнейшем «Покупатель», действующий на основании ____________, итогов аукциона (протокол от ____20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>г.), с другой стороны, составили настоящий акт о нижеследующем:</w:t>
      </w:r>
      <w:proofErr w:type="gramEnd"/>
    </w:p>
    <w:p w:rsidR="00F82201" w:rsidRDefault="00F82201" w:rsidP="00F82201">
      <w:pPr>
        <w:numPr>
          <w:ilvl w:val="0"/>
          <w:numId w:val="4"/>
        </w:numPr>
        <w:tabs>
          <w:tab w:val="clear" w:pos="178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На основании договора № __ купли-продажи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недвижимого имущества </w:t>
      </w:r>
      <w:r w:rsidRPr="00292E70">
        <w:rPr>
          <w:rFonts w:ascii="Times New Roman" w:hAnsi="Times New Roman" w:cs="Times New Roman"/>
          <w:sz w:val="24"/>
          <w:szCs w:val="24"/>
        </w:rPr>
        <w:t>от ________20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года, «Продавец» передал, а «Покупатель» принял с ____ 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 w:rsidRPr="00292E70">
        <w:rPr>
          <w:rFonts w:ascii="Times New Roman" w:hAnsi="Times New Roman" w:cs="Times New Roman"/>
          <w:sz w:val="24"/>
          <w:szCs w:val="24"/>
        </w:rPr>
        <w:t xml:space="preserve"> года следующее муниципальное </w:t>
      </w:r>
      <w:r>
        <w:rPr>
          <w:rFonts w:ascii="Times New Roman" w:hAnsi="Times New Roman" w:cs="Times New Roman"/>
          <w:sz w:val="24"/>
          <w:szCs w:val="24"/>
        </w:rPr>
        <w:t xml:space="preserve">недвижимое </w:t>
      </w:r>
      <w:r w:rsidRPr="00292E70">
        <w:rPr>
          <w:rFonts w:ascii="Times New Roman" w:hAnsi="Times New Roman" w:cs="Times New Roman"/>
          <w:sz w:val="24"/>
          <w:szCs w:val="24"/>
        </w:rPr>
        <w:t>имущество:__________________________________________________________________, расположенное  по адресу: Амурская область, город Белогорск, ул. _____________  с земельным участком кадастровый номер _____________, категория земель: земли населенных пунктов.</w:t>
      </w:r>
    </w:p>
    <w:p w:rsidR="00F82201" w:rsidRPr="000C7554" w:rsidRDefault="00F82201" w:rsidP="00F8220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 Претензий по техническому состоянию нежилого здания с земельным участком «Покупатель» к «Продавцу» не имеет.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Реквизиты сторон: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Муниципальное казенное учреждение «Комитет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– 2804008317    КПП 280401001.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676850, РФ,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«Покупатель»: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 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__________________________________________________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Паспорт: _____________________________________________                                                   </w:t>
      </w:r>
    </w:p>
    <w:p w:rsidR="00F82201" w:rsidRPr="00292E70" w:rsidRDefault="00F82201" w:rsidP="00F82201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____________________                                                                ______________         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:rsidR="00F82201" w:rsidRPr="00292E70" w:rsidRDefault="00F82201" w:rsidP="00F82201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</w:p>
    <w:p w:rsidR="00F82201" w:rsidRPr="00292E70" w:rsidRDefault="00F82201" w:rsidP="00F82201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5A74E3" w:rsidRDefault="005A74E3"/>
    <w:sectPr w:rsidR="005A7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3C8F"/>
    <w:multiLevelType w:val="multilevel"/>
    <w:tmpl w:val="F384B636"/>
    <w:lvl w:ilvl="0">
      <w:start w:val="1"/>
      <w:numFmt w:val="decimal"/>
      <w:lvlText w:val="%1."/>
      <w:lvlJc w:val="left"/>
      <w:pPr>
        <w:tabs>
          <w:tab w:val="num" w:pos="516"/>
        </w:tabs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">
    <w:nsid w:val="0EDC4F90"/>
    <w:multiLevelType w:val="hybridMultilevel"/>
    <w:tmpl w:val="DE363B7A"/>
    <w:lvl w:ilvl="0" w:tplc="D01ECF30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2">
    <w:nsid w:val="337E2840"/>
    <w:multiLevelType w:val="singleLevel"/>
    <w:tmpl w:val="D018A3BC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6BA14934"/>
    <w:multiLevelType w:val="singleLevel"/>
    <w:tmpl w:val="0C28AF7A"/>
    <w:lvl w:ilvl="0">
      <w:start w:val="6"/>
      <w:numFmt w:val="decimal"/>
      <w:lvlText w:val="%1.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201"/>
    <w:rsid w:val="00285637"/>
    <w:rsid w:val="005A74E3"/>
    <w:rsid w:val="00C779AB"/>
    <w:rsid w:val="00F82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1374</Words>
  <Characters>7838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9194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3</cp:revision>
  <dcterms:created xsi:type="dcterms:W3CDTF">2019-09-23T02:15:00Z</dcterms:created>
  <dcterms:modified xsi:type="dcterms:W3CDTF">2020-02-11T23:52:00Z</dcterms:modified>
</cp:coreProperties>
</file>